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C3285" w:rsidP="00337C8E" w:rsidRDefault="00CC3285" w14:paraId="746BEF8B" w14:textId="19BF7F79">
      <w:pPr>
        <w:tabs>
          <w:tab w:val="left" w:pos="993"/>
        </w:tabs>
      </w:pPr>
    </w:p>
    <w:p w:rsidR="00085EC2" w:rsidP="007431A8" w:rsidRDefault="00085EC2" w14:paraId="5BD1E37D" w14:textId="31943BBC"/>
    <w:p w:rsidR="00F61187" w:rsidP="007431A8" w:rsidRDefault="00F61187" w14:paraId="377B4B36" w14:textId="5369F196"/>
    <w:p w:rsidR="00C047A6" w:rsidP="00C047A6" w:rsidRDefault="00C047A6" w14:paraId="303F06AB" w14:textId="4A4A3B4C"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1" behindDoc="1" locked="0" layoutInCell="1" allowOverlap="1" wp14:anchorId="567A7A9A" wp14:editId="22D0AB1B">
            <wp:simplePos x="0" y="0"/>
            <wp:positionH relativeFrom="column">
              <wp:posOffset>-720090</wp:posOffset>
            </wp:positionH>
            <wp:positionV relativeFrom="paragraph">
              <wp:posOffset>320675</wp:posOffset>
            </wp:positionV>
            <wp:extent cx="7559420" cy="8278784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S Better Statistics Better Decisions Morse Code A4-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420" cy="8278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187" w:rsidP="00C047A6" w:rsidRDefault="00F61187" w14:paraId="5B09EBBE" w14:textId="4135DC1E"/>
    <w:p w:rsidR="00F61187" w:rsidP="007431A8" w:rsidRDefault="00F61187" w14:paraId="3D57A073" w14:textId="57D9FE47"/>
    <w:p w:rsidR="00F61187" w:rsidP="007431A8" w:rsidRDefault="00F61187" w14:paraId="66288CFC" w14:textId="73368AF8"/>
    <w:p w:rsidRPr="001A1CD7" w:rsidR="00BC5DFD" w:rsidP="00542F1F" w:rsidRDefault="001A1CD7" w14:paraId="681220D2" w14:textId="740A0F8C">
      <w:pPr>
        <w:pStyle w:val="Title"/>
        <w:rPr>
          <w:rStyle w:val="SubtitleChar"/>
          <w:lang w:val="en-GB"/>
        </w:rPr>
      </w:pPr>
      <w:r w:rsidRPr="001A1CD7">
        <w:rPr>
          <w:bCs/>
          <w:lang w:val="en-GB"/>
        </w:rPr>
        <w:t xml:space="preserve">User needs from </w:t>
      </w:r>
      <w:r w:rsidR="00481EEC">
        <w:rPr>
          <w:lang w:val="en-GB"/>
        </w:rPr>
        <w:t>p</w:t>
      </w:r>
      <w:r w:rsidRPr="52A1AD10" w:rsidR="0026530C">
        <w:rPr>
          <w:lang w:val="en-GB"/>
        </w:rPr>
        <w:t>roducer</w:t>
      </w:r>
      <w:r w:rsidRPr="0026530C" w:rsidR="0026530C">
        <w:rPr>
          <w:bCs/>
          <w:lang w:val="en-GB"/>
        </w:rPr>
        <w:t xml:space="preserve"> </w:t>
      </w:r>
      <w:r w:rsidR="00481EEC">
        <w:rPr>
          <w:bCs/>
          <w:lang w:val="en-GB"/>
        </w:rPr>
        <w:t>p</w:t>
      </w:r>
      <w:r w:rsidRPr="0026530C" w:rsidR="0026530C">
        <w:rPr>
          <w:bCs/>
          <w:lang w:val="en-GB"/>
        </w:rPr>
        <w:t xml:space="preserve">rice </w:t>
      </w:r>
      <w:r w:rsidR="00481EEC">
        <w:rPr>
          <w:bCs/>
          <w:lang w:val="en-GB"/>
        </w:rPr>
        <w:t>i</w:t>
      </w:r>
      <w:r w:rsidRPr="0026530C" w:rsidR="0026530C">
        <w:rPr>
          <w:bCs/>
          <w:lang w:val="en-GB"/>
        </w:rPr>
        <w:t>nflation statistics</w:t>
      </w:r>
      <w:r w:rsidRPr="000F64A7" w:rsidR="00465B16">
        <w:br/>
      </w:r>
    </w:p>
    <w:p w:rsidR="003E3942" w:rsidP="003E3942" w:rsidRDefault="003E3942" w14:paraId="4E6CCF8E" w14:textId="77777777">
      <w:pPr>
        <w:pStyle w:val="Title"/>
        <w:ind w:right="1133"/>
      </w:pPr>
    </w:p>
    <w:p w:rsidRPr="00437A78" w:rsidR="003E3942" w:rsidP="003E3942" w:rsidRDefault="003E3942" w14:paraId="3F635660" w14:textId="46EDD2E3">
      <w:pPr>
        <w:pStyle w:val="Author"/>
        <w:ind w:right="1133"/>
        <w:rPr>
          <w:color w:val="FFFFFF" w:themeColor="background1"/>
          <w:sz w:val="32"/>
          <w:szCs w:val="32"/>
        </w:rPr>
      </w:pPr>
      <w:r>
        <w:br/>
      </w:r>
      <w:r w:rsidR="001A1CD7">
        <w:rPr>
          <w:color w:val="FFFFFF" w:themeColor="background1"/>
          <w:sz w:val="32"/>
          <w:szCs w:val="32"/>
        </w:rPr>
        <w:t>Office for National Statistics</w:t>
      </w:r>
      <w:r>
        <w:br/>
      </w:r>
      <w:r w:rsidRPr="000D0DEF" w:rsidR="000D0DEF">
        <w:rPr>
          <w:color w:val="FFFFFF" w:themeColor="background1"/>
          <w:sz w:val="32"/>
          <w:szCs w:val="32"/>
        </w:rPr>
        <w:t>2</w:t>
      </w:r>
      <w:r w:rsidRPr="000D0DEF" w:rsidR="001A1CD7">
        <w:rPr>
          <w:color w:val="FFFFFF" w:themeColor="background1"/>
          <w:sz w:val="32"/>
          <w:szCs w:val="32"/>
        </w:rPr>
        <w:t xml:space="preserve">0 </w:t>
      </w:r>
      <w:r w:rsidRPr="000D0DEF" w:rsidR="000D0DEF">
        <w:rPr>
          <w:color w:val="FFFFFF" w:themeColor="background1"/>
          <w:sz w:val="32"/>
          <w:szCs w:val="32"/>
        </w:rPr>
        <w:t>March</w:t>
      </w:r>
      <w:r w:rsidRPr="000D0DEF" w:rsidR="000D0DEF">
        <w:rPr>
          <w:color w:val="FFFFFF" w:themeColor="background1"/>
          <w:sz w:val="32"/>
          <w:szCs w:val="32"/>
        </w:rPr>
        <w:t xml:space="preserve"> </w:t>
      </w:r>
      <w:r w:rsidRPr="000D0DEF" w:rsidR="001A1CD7">
        <w:rPr>
          <w:color w:val="FFFFFF" w:themeColor="background1"/>
          <w:sz w:val="32"/>
          <w:szCs w:val="32"/>
        </w:rPr>
        <w:t>2024</w:t>
      </w:r>
    </w:p>
    <w:p w:rsidRPr="003E3942" w:rsidR="003E3942" w:rsidP="003E3942" w:rsidRDefault="003E3942" w14:paraId="57EA3129" w14:textId="77777777"/>
    <w:p w:rsidR="00062A89" w:rsidP="007431A8" w:rsidRDefault="00062A89" w14:paraId="3EA0F197" w14:textId="5CFC9C6D"/>
    <w:p w:rsidR="00062A89" w:rsidP="007431A8" w:rsidRDefault="00062A89" w14:paraId="07827413" w14:textId="3BF92E31"/>
    <w:p w:rsidR="00062A89" w:rsidP="007431A8" w:rsidRDefault="00062A89" w14:paraId="7F0D713E" w14:textId="17AE43C6"/>
    <w:p w:rsidR="00062A89" w:rsidP="007431A8" w:rsidRDefault="00062A89" w14:paraId="3FAB1B8F" w14:textId="244D7977"/>
    <w:p w:rsidR="00CC3285" w:rsidP="007431A8" w:rsidRDefault="00CC3285" w14:paraId="4D66B71C" w14:textId="08024383"/>
    <w:p w:rsidR="00F61187" w:rsidP="007431A8" w:rsidRDefault="00F61187" w14:paraId="558CD6DA" w14:textId="6BC66771"/>
    <w:p w:rsidR="00F61187" w:rsidP="007431A8" w:rsidRDefault="00F61187" w14:paraId="2CD509D6" w14:textId="1BB6F685"/>
    <w:p w:rsidR="00465B16" w:rsidP="007431A8" w:rsidRDefault="00465B16" w14:paraId="2FD8327E" w14:textId="162A45CE"/>
    <w:p w:rsidR="00AE2D59" w:rsidP="007431A8" w:rsidRDefault="00AE2D59" w14:paraId="2E6F5222" w14:textId="7B9140F3"/>
    <w:p w:rsidR="00AE2D59" w:rsidP="007431A8" w:rsidRDefault="00AE2D59" w14:paraId="7E871400" w14:textId="6BA3C0F7"/>
    <w:p w:rsidR="00444F4D" w:rsidP="007431A8" w:rsidRDefault="00444F4D" w14:paraId="08BF719F" w14:textId="0BA061A3"/>
    <w:p w:rsidR="00444F4D" w:rsidP="007431A8" w:rsidRDefault="00444F4D" w14:paraId="6849CC82" w14:textId="72E6BDB8"/>
    <w:p w:rsidR="00AE2D59" w:rsidP="007431A8" w:rsidRDefault="00AE2D59" w14:paraId="57B7D20F" w14:textId="671C0B11"/>
    <w:p w:rsidRPr="00062A89" w:rsidR="00AE2D59" w:rsidP="007431A8" w:rsidRDefault="004103AE" w14:paraId="1208DE97" w14:textId="07D7169E">
      <w:r w:rsidRPr="00504298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799B2461" wp14:editId="1F0D25A4">
            <wp:simplePos x="0" y="0"/>
            <wp:positionH relativeFrom="column">
              <wp:posOffset>5080</wp:posOffset>
            </wp:positionH>
            <wp:positionV relativeFrom="paragraph">
              <wp:posOffset>209550</wp:posOffset>
            </wp:positionV>
            <wp:extent cx="6119495" cy="2259965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AE2D59" w:rsidR="00AE2D59" w:rsidP="007431A8" w:rsidRDefault="00F61187" w14:paraId="4339740E" w14:textId="7D0D71E3">
      <w:r>
        <w:br w:type="page"/>
      </w:r>
    </w:p>
    <w:sdt>
      <w:sdtPr>
        <w:id w:val="1189381460"/>
        <w:docPartObj>
          <w:docPartGallery w:val="Table of Contents"/>
          <w:docPartUnique/>
        </w:docPartObj>
        <w:rPr>
          <w:rFonts w:ascii="Arial" w:hAnsi="Arial" w:eastAsia="ＭＳ Ｐゴシック" w:cs="Arial" w:asciiTheme="minorAscii" w:hAnsiTheme="minorAscii" w:eastAsiaTheme="minorEastAsia" w:cstheme="minorBidi"/>
          <w:noProof/>
          <w:color w:val="003B57" w:themeColor="text1"/>
          <w:sz w:val="28"/>
          <w:szCs w:val="28"/>
        </w:rPr>
      </w:sdtPr>
      <w:sdtEndPr>
        <w:rPr>
          <w:rFonts w:ascii="Arial" w:hAnsi="Arial" w:eastAsia="ＭＳ Ｐゴシック" w:cs="Arial" w:asciiTheme="minorAscii" w:hAnsiTheme="minorAscii" w:eastAsiaTheme="minorEastAsia" w:cstheme="minorBidi"/>
          <w:noProof/>
          <w:color w:val="003B57" w:themeColor="accent3"/>
          <w:sz w:val="28"/>
          <w:szCs w:val="28"/>
        </w:rPr>
      </w:sdtEndPr>
      <w:sdtContent>
        <w:p w:rsidR="00643CD4" w:rsidP="007431A8" w:rsidRDefault="00FC2D1E" w14:paraId="0854F4BB" w14:textId="77777777">
          <w:pPr>
            <w:pStyle w:val="TOCHeading"/>
            <w:rPr>
              <w:noProof/>
            </w:rPr>
          </w:pPr>
          <w:r>
            <w:t>Contents</w:t>
          </w:r>
        </w:p>
        <w:p w:rsidR="00FB5FB9" w:rsidP="002E1D1E" w:rsidRDefault="005B3A0C" w14:paraId="1DB6C822" w14:textId="56011324">
          <w:pPr>
            <w:pStyle w:val="TOC1"/>
            <w:rPr>
              <w:rFonts w:eastAsiaTheme="minorEastAsia" w:cstheme="minorBidi"/>
              <w:color w:val="auto"/>
              <w:kern w:val="2"/>
              <w:sz w:val="22"/>
              <w:szCs w:val="22"/>
              <w:lang w:val="en-GB" w:eastAsia="en-GB"/>
              <w14:ligatures w14:val="standardContextual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history="1" w:anchor="_Toc161233469">
            <w:r w:rsidRPr="00EF06C5" w:rsidR="00FB5FB9">
              <w:rPr>
                <w:rStyle w:val="Hyperlink"/>
              </w:rPr>
              <w:t>General information</w:t>
            </w:r>
            <w:r w:rsidR="00FB5FB9">
              <w:rPr>
                <w:webHidden/>
              </w:rPr>
              <w:tab/>
            </w:r>
            <w:r w:rsidR="00FB5FB9">
              <w:rPr>
                <w:webHidden/>
              </w:rPr>
              <w:fldChar w:fldCharType="begin"/>
            </w:r>
            <w:r w:rsidR="00FB5FB9">
              <w:rPr>
                <w:webHidden/>
              </w:rPr>
              <w:instrText xml:space="preserve"> PAGEREF _Toc161233469 \h </w:instrText>
            </w:r>
            <w:r w:rsidR="00FB5FB9">
              <w:rPr>
                <w:webHidden/>
              </w:rPr>
            </w:r>
            <w:r w:rsidR="00FB5FB9">
              <w:rPr>
                <w:webHidden/>
              </w:rPr>
              <w:fldChar w:fldCharType="separate"/>
            </w:r>
            <w:r w:rsidR="00D9720E">
              <w:rPr>
                <w:webHidden/>
              </w:rPr>
              <w:t>3</w:t>
            </w:r>
            <w:r w:rsidR="00FB5FB9">
              <w:rPr>
                <w:webHidden/>
              </w:rPr>
              <w:fldChar w:fldCharType="end"/>
            </w:r>
          </w:hyperlink>
        </w:p>
        <w:p w:rsidR="00FB5FB9" w:rsidP="002E1D1E" w:rsidRDefault="00000000" w14:paraId="08287302" w14:textId="6CA53E1C">
          <w:pPr>
            <w:pStyle w:val="TOC1"/>
            <w:rPr>
              <w:rFonts w:eastAsiaTheme="minorEastAsia" w:cstheme="minorBidi"/>
              <w:color w:val="auto"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history="1" w:anchor="_Toc161233470">
            <w:r w:rsidRPr="00EF06C5" w:rsidR="00FB5FB9">
              <w:rPr>
                <w:rStyle w:val="Hyperlink"/>
              </w:rPr>
              <w:t>How to respond</w:t>
            </w:r>
            <w:r w:rsidR="00FB5FB9">
              <w:rPr>
                <w:webHidden/>
              </w:rPr>
              <w:tab/>
            </w:r>
            <w:r w:rsidR="00FB5FB9">
              <w:rPr>
                <w:webHidden/>
              </w:rPr>
              <w:fldChar w:fldCharType="begin"/>
            </w:r>
            <w:r w:rsidR="00FB5FB9">
              <w:rPr>
                <w:webHidden/>
              </w:rPr>
              <w:instrText xml:space="preserve"> PAGEREF _Toc161233470 \h </w:instrText>
            </w:r>
            <w:r w:rsidR="00FB5FB9">
              <w:rPr>
                <w:webHidden/>
              </w:rPr>
            </w:r>
            <w:r w:rsidR="00FB5FB9">
              <w:rPr>
                <w:webHidden/>
              </w:rPr>
              <w:fldChar w:fldCharType="separate"/>
            </w:r>
            <w:r w:rsidR="00D9720E">
              <w:rPr>
                <w:webHidden/>
              </w:rPr>
              <w:t>3</w:t>
            </w:r>
            <w:r w:rsidR="00FB5FB9">
              <w:rPr>
                <w:webHidden/>
              </w:rPr>
              <w:fldChar w:fldCharType="end"/>
            </w:r>
          </w:hyperlink>
        </w:p>
        <w:p w:rsidR="00FB5FB9" w:rsidP="002E1D1E" w:rsidRDefault="00000000" w14:paraId="12D0BF1D" w14:textId="1BAACF7A">
          <w:pPr>
            <w:pStyle w:val="TOC1"/>
            <w:rPr>
              <w:rFonts w:eastAsiaTheme="minorEastAsia" w:cstheme="minorBidi"/>
              <w:color w:val="auto"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history="1" w:anchor="_Toc161233471">
            <w:r w:rsidRPr="00EF06C5" w:rsidR="00FB5FB9">
              <w:rPr>
                <w:rStyle w:val="Hyperlink"/>
              </w:rPr>
              <w:t>Confidentiality and data protection</w:t>
            </w:r>
            <w:r w:rsidR="00FB5FB9">
              <w:rPr>
                <w:webHidden/>
              </w:rPr>
              <w:tab/>
            </w:r>
            <w:r w:rsidR="00FB5FB9">
              <w:rPr>
                <w:webHidden/>
              </w:rPr>
              <w:fldChar w:fldCharType="begin"/>
            </w:r>
            <w:r w:rsidR="00FB5FB9">
              <w:rPr>
                <w:webHidden/>
              </w:rPr>
              <w:instrText xml:space="preserve"> PAGEREF _Toc161233471 \h </w:instrText>
            </w:r>
            <w:r w:rsidR="00FB5FB9">
              <w:rPr>
                <w:webHidden/>
              </w:rPr>
            </w:r>
            <w:r w:rsidR="00FB5FB9">
              <w:rPr>
                <w:webHidden/>
              </w:rPr>
              <w:fldChar w:fldCharType="separate"/>
            </w:r>
            <w:r w:rsidR="00D9720E">
              <w:rPr>
                <w:webHidden/>
              </w:rPr>
              <w:t>4</w:t>
            </w:r>
            <w:r w:rsidR="00FB5FB9">
              <w:rPr>
                <w:webHidden/>
              </w:rPr>
              <w:fldChar w:fldCharType="end"/>
            </w:r>
          </w:hyperlink>
        </w:p>
        <w:p w:rsidR="00FB5FB9" w:rsidP="002E1D1E" w:rsidRDefault="00000000" w14:paraId="6D407587" w14:textId="3415A0BD">
          <w:pPr>
            <w:pStyle w:val="TOC1"/>
            <w:rPr>
              <w:rFonts w:eastAsiaTheme="minorEastAsia" w:cstheme="minorBidi"/>
              <w:color w:val="auto"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history="1" w:anchor="_Toc161233472">
            <w:r w:rsidRPr="00EF06C5" w:rsidR="00FB5FB9">
              <w:rPr>
                <w:rStyle w:val="Hyperlink"/>
              </w:rPr>
              <w:t>Overview</w:t>
            </w:r>
            <w:r w:rsidR="00FB5FB9">
              <w:rPr>
                <w:webHidden/>
              </w:rPr>
              <w:tab/>
            </w:r>
            <w:r w:rsidR="00FB5FB9">
              <w:rPr>
                <w:webHidden/>
              </w:rPr>
              <w:fldChar w:fldCharType="begin"/>
            </w:r>
            <w:r w:rsidR="00FB5FB9">
              <w:rPr>
                <w:webHidden/>
              </w:rPr>
              <w:instrText xml:space="preserve"> PAGEREF _Toc161233472 \h </w:instrText>
            </w:r>
            <w:r w:rsidR="00FB5FB9">
              <w:rPr>
                <w:webHidden/>
              </w:rPr>
            </w:r>
            <w:r w:rsidR="00FB5FB9">
              <w:rPr>
                <w:webHidden/>
              </w:rPr>
              <w:fldChar w:fldCharType="separate"/>
            </w:r>
            <w:r w:rsidR="00D9720E">
              <w:rPr>
                <w:webHidden/>
              </w:rPr>
              <w:t>5</w:t>
            </w:r>
            <w:r w:rsidR="00FB5FB9">
              <w:rPr>
                <w:webHidden/>
              </w:rPr>
              <w:fldChar w:fldCharType="end"/>
            </w:r>
          </w:hyperlink>
        </w:p>
        <w:p w:rsidR="00FB5FB9" w:rsidP="002E1D1E" w:rsidRDefault="00000000" w14:paraId="5CE9AC82" w14:textId="72E90E72">
          <w:pPr>
            <w:pStyle w:val="TOC2"/>
            <w:rPr>
              <w:rFonts w:eastAsiaTheme="minorEastAsia" w:cstheme="minorBidi"/>
              <w:color w:val="auto"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history="1" w:anchor="_Toc161233473">
            <w:r w:rsidRPr="00EF06C5" w:rsidR="00FB5FB9">
              <w:rPr>
                <w:rStyle w:val="Hyperlink"/>
                <w:lang w:val="en-GB"/>
              </w:rPr>
              <w:t>Why we are seeking your views</w:t>
            </w:r>
            <w:r w:rsidR="00FB5FB9">
              <w:rPr>
                <w:webHidden/>
              </w:rPr>
              <w:tab/>
            </w:r>
            <w:r w:rsidR="00FB5FB9">
              <w:rPr>
                <w:webHidden/>
              </w:rPr>
              <w:fldChar w:fldCharType="begin"/>
            </w:r>
            <w:r w:rsidR="00FB5FB9">
              <w:rPr>
                <w:webHidden/>
              </w:rPr>
              <w:instrText xml:space="preserve"> PAGEREF _Toc161233473 \h </w:instrText>
            </w:r>
            <w:r w:rsidR="00FB5FB9">
              <w:rPr>
                <w:webHidden/>
              </w:rPr>
            </w:r>
            <w:r w:rsidR="00FB5FB9">
              <w:rPr>
                <w:webHidden/>
              </w:rPr>
              <w:fldChar w:fldCharType="separate"/>
            </w:r>
            <w:r w:rsidR="00D9720E">
              <w:rPr>
                <w:webHidden/>
              </w:rPr>
              <w:t>7</w:t>
            </w:r>
            <w:r w:rsidR="00FB5FB9">
              <w:rPr>
                <w:webHidden/>
              </w:rPr>
              <w:fldChar w:fldCharType="end"/>
            </w:r>
          </w:hyperlink>
        </w:p>
        <w:p w:rsidR="00FB5FB9" w:rsidP="002E1D1E" w:rsidRDefault="00000000" w14:paraId="0B8BE9CC" w14:textId="38A1C973">
          <w:pPr>
            <w:pStyle w:val="TOC2"/>
            <w:rPr>
              <w:rFonts w:eastAsiaTheme="minorEastAsia" w:cstheme="minorBidi"/>
              <w:color w:val="auto"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history="1" w:anchor="_Toc161233474">
            <w:r w:rsidRPr="00EF06C5" w:rsidR="00FB5FB9">
              <w:rPr>
                <w:rStyle w:val="Hyperlink"/>
                <w:lang w:val="en-GB"/>
              </w:rPr>
              <w:t>Event</w:t>
            </w:r>
            <w:r w:rsidR="00FB5FB9">
              <w:rPr>
                <w:webHidden/>
              </w:rPr>
              <w:tab/>
            </w:r>
            <w:r w:rsidR="00FB5FB9">
              <w:rPr>
                <w:webHidden/>
              </w:rPr>
              <w:fldChar w:fldCharType="begin"/>
            </w:r>
            <w:r w:rsidR="00FB5FB9">
              <w:rPr>
                <w:webHidden/>
              </w:rPr>
              <w:instrText xml:space="preserve"> PAGEREF _Toc161233474 \h </w:instrText>
            </w:r>
            <w:r w:rsidR="00FB5FB9">
              <w:rPr>
                <w:webHidden/>
              </w:rPr>
            </w:r>
            <w:r w:rsidR="00FB5FB9">
              <w:rPr>
                <w:webHidden/>
              </w:rPr>
              <w:fldChar w:fldCharType="separate"/>
            </w:r>
            <w:r w:rsidR="00D9720E">
              <w:rPr>
                <w:webHidden/>
              </w:rPr>
              <w:t>8</w:t>
            </w:r>
            <w:r w:rsidR="00FB5FB9">
              <w:rPr>
                <w:webHidden/>
              </w:rPr>
              <w:fldChar w:fldCharType="end"/>
            </w:r>
          </w:hyperlink>
        </w:p>
        <w:p w:rsidR="00FB5FB9" w:rsidP="002E1D1E" w:rsidRDefault="00000000" w14:paraId="1194E02C" w14:textId="37F5B323">
          <w:pPr>
            <w:pStyle w:val="TOC1"/>
            <w:rPr>
              <w:rFonts w:eastAsiaTheme="minorEastAsia" w:cstheme="minorBidi"/>
              <w:color w:val="auto"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history="1" w:anchor="_Toc161233475">
            <w:r w:rsidRPr="00EF06C5" w:rsidR="00FB5FB9">
              <w:rPr>
                <w:rStyle w:val="Hyperlink"/>
                <w:lang w:val="en-GB"/>
              </w:rPr>
              <w:t>Publications within this user engagement</w:t>
            </w:r>
            <w:r w:rsidR="00FB5FB9">
              <w:rPr>
                <w:webHidden/>
              </w:rPr>
              <w:tab/>
            </w:r>
            <w:r w:rsidR="00FB5FB9">
              <w:rPr>
                <w:webHidden/>
              </w:rPr>
              <w:fldChar w:fldCharType="begin"/>
            </w:r>
            <w:r w:rsidR="00FB5FB9">
              <w:rPr>
                <w:webHidden/>
              </w:rPr>
              <w:instrText xml:space="preserve"> PAGEREF _Toc161233475 \h </w:instrText>
            </w:r>
            <w:r w:rsidR="00FB5FB9">
              <w:rPr>
                <w:webHidden/>
              </w:rPr>
            </w:r>
            <w:r w:rsidR="00FB5FB9">
              <w:rPr>
                <w:webHidden/>
              </w:rPr>
              <w:fldChar w:fldCharType="separate"/>
            </w:r>
            <w:r w:rsidR="00D9720E">
              <w:rPr>
                <w:webHidden/>
              </w:rPr>
              <w:t>8</w:t>
            </w:r>
            <w:r w:rsidR="00FB5FB9">
              <w:rPr>
                <w:webHidden/>
              </w:rPr>
              <w:fldChar w:fldCharType="end"/>
            </w:r>
          </w:hyperlink>
        </w:p>
        <w:p w:rsidR="00FB5FB9" w:rsidP="002E1D1E" w:rsidRDefault="00000000" w14:paraId="1768C025" w14:textId="2B49E693">
          <w:pPr>
            <w:pStyle w:val="TOC2"/>
            <w:rPr>
              <w:rFonts w:eastAsiaTheme="minorEastAsia" w:cstheme="minorBidi"/>
              <w:color w:val="auto"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history="1" w:anchor="_Toc161233476">
            <w:r w:rsidRPr="00EF06C5" w:rsidR="00FB5FB9">
              <w:rPr>
                <w:rStyle w:val="Hyperlink"/>
                <w:lang w:val="en-GB"/>
              </w:rPr>
              <w:t>Current publications</w:t>
            </w:r>
            <w:r w:rsidR="00FB5FB9">
              <w:rPr>
                <w:webHidden/>
              </w:rPr>
              <w:tab/>
            </w:r>
            <w:r w:rsidR="00FB5FB9">
              <w:rPr>
                <w:webHidden/>
              </w:rPr>
              <w:fldChar w:fldCharType="begin"/>
            </w:r>
            <w:r w:rsidR="00FB5FB9">
              <w:rPr>
                <w:webHidden/>
              </w:rPr>
              <w:instrText xml:space="preserve"> PAGEREF _Toc161233476 \h </w:instrText>
            </w:r>
            <w:r w:rsidR="00FB5FB9">
              <w:rPr>
                <w:webHidden/>
              </w:rPr>
            </w:r>
            <w:r w:rsidR="00FB5FB9">
              <w:rPr>
                <w:webHidden/>
              </w:rPr>
              <w:fldChar w:fldCharType="separate"/>
            </w:r>
            <w:r w:rsidR="00D9720E">
              <w:rPr>
                <w:webHidden/>
              </w:rPr>
              <w:t>8</w:t>
            </w:r>
            <w:r w:rsidR="00FB5FB9">
              <w:rPr>
                <w:webHidden/>
              </w:rPr>
              <w:fldChar w:fldCharType="end"/>
            </w:r>
          </w:hyperlink>
        </w:p>
        <w:p w:rsidR="00FB5FB9" w:rsidP="002E1D1E" w:rsidRDefault="00000000" w14:paraId="289FFBD9" w14:textId="215EDAFC">
          <w:pPr>
            <w:pStyle w:val="TOC3"/>
            <w:rPr>
              <w:rFonts w:eastAsiaTheme="minorEastAsia" w:cstheme="minorBidi"/>
              <w:color w:val="auto"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history="1" w:anchor="_Toc161233477">
            <w:r w:rsidRPr="00EF06C5" w:rsidR="00FB5FB9">
              <w:rPr>
                <w:rStyle w:val="Hyperlink"/>
                <w:lang w:val="en-GB"/>
              </w:rPr>
              <w:t>Statistical bulletin</w:t>
            </w:r>
            <w:r w:rsidR="00FB5FB9">
              <w:rPr>
                <w:webHidden/>
              </w:rPr>
              <w:tab/>
            </w:r>
            <w:r w:rsidR="00FB5FB9">
              <w:rPr>
                <w:webHidden/>
              </w:rPr>
              <w:fldChar w:fldCharType="begin"/>
            </w:r>
            <w:r w:rsidR="00FB5FB9">
              <w:rPr>
                <w:webHidden/>
              </w:rPr>
              <w:instrText xml:space="preserve"> PAGEREF _Toc161233477 \h </w:instrText>
            </w:r>
            <w:r w:rsidR="00FB5FB9">
              <w:rPr>
                <w:webHidden/>
              </w:rPr>
            </w:r>
            <w:r w:rsidR="00FB5FB9">
              <w:rPr>
                <w:webHidden/>
              </w:rPr>
              <w:fldChar w:fldCharType="separate"/>
            </w:r>
            <w:r w:rsidR="00D9720E">
              <w:rPr>
                <w:webHidden/>
              </w:rPr>
              <w:t>8</w:t>
            </w:r>
            <w:r w:rsidR="00FB5FB9">
              <w:rPr>
                <w:webHidden/>
              </w:rPr>
              <w:fldChar w:fldCharType="end"/>
            </w:r>
          </w:hyperlink>
        </w:p>
        <w:p w:rsidR="00FB5FB9" w:rsidP="002E1D1E" w:rsidRDefault="00000000" w14:paraId="1C8D7459" w14:textId="71DC1DD4">
          <w:pPr>
            <w:pStyle w:val="TOC3"/>
            <w:rPr>
              <w:rFonts w:eastAsiaTheme="minorEastAsia" w:cstheme="minorBidi"/>
              <w:color w:val="auto"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history="1" w:anchor="_Toc161233478">
            <w:r w:rsidRPr="00EF06C5" w:rsidR="00FB5FB9">
              <w:rPr>
                <w:rStyle w:val="Hyperlink"/>
              </w:rPr>
              <w:t>Input and Output PPI datasets</w:t>
            </w:r>
            <w:r w:rsidR="00FB5FB9">
              <w:rPr>
                <w:webHidden/>
              </w:rPr>
              <w:tab/>
            </w:r>
            <w:r w:rsidR="00FB5FB9">
              <w:rPr>
                <w:webHidden/>
              </w:rPr>
              <w:fldChar w:fldCharType="begin"/>
            </w:r>
            <w:r w:rsidR="00FB5FB9">
              <w:rPr>
                <w:webHidden/>
              </w:rPr>
              <w:instrText xml:space="preserve"> PAGEREF _Toc161233478 \h </w:instrText>
            </w:r>
            <w:r w:rsidR="00FB5FB9">
              <w:rPr>
                <w:webHidden/>
              </w:rPr>
            </w:r>
            <w:r w:rsidR="00FB5FB9">
              <w:rPr>
                <w:webHidden/>
              </w:rPr>
              <w:fldChar w:fldCharType="separate"/>
            </w:r>
            <w:r w:rsidR="00D9720E">
              <w:rPr>
                <w:webHidden/>
              </w:rPr>
              <w:t>10</w:t>
            </w:r>
            <w:r w:rsidR="00FB5FB9">
              <w:rPr>
                <w:webHidden/>
              </w:rPr>
              <w:fldChar w:fldCharType="end"/>
            </w:r>
          </w:hyperlink>
        </w:p>
        <w:p w:rsidR="00FB5FB9" w:rsidP="002E1D1E" w:rsidRDefault="00000000" w14:paraId="79B53CDD" w14:textId="43C6574B">
          <w:pPr>
            <w:pStyle w:val="TOC3"/>
            <w:rPr>
              <w:rFonts w:eastAsiaTheme="minorEastAsia" w:cstheme="minorBidi"/>
              <w:color w:val="auto"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history="1" w:anchor="_Toc161233479">
            <w:r w:rsidRPr="00EF06C5" w:rsidR="00FB5FB9">
              <w:rPr>
                <w:rStyle w:val="Hyperlink"/>
              </w:rPr>
              <w:t>Services PPI datasets</w:t>
            </w:r>
            <w:r w:rsidR="00FB5FB9">
              <w:rPr>
                <w:webHidden/>
              </w:rPr>
              <w:tab/>
            </w:r>
            <w:r w:rsidR="00FB5FB9">
              <w:rPr>
                <w:webHidden/>
              </w:rPr>
              <w:fldChar w:fldCharType="begin"/>
            </w:r>
            <w:r w:rsidR="00FB5FB9">
              <w:rPr>
                <w:webHidden/>
              </w:rPr>
              <w:instrText xml:space="preserve"> PAGEREF _Toc161233479 \h </w:instrText>
            </w:r>
            <w:r w:rsidR="00FB5FB9">
              <w:rPr>
                <w:webHidden/>
              </w:rPr>
            </w:r>
            <w:r w:rsidR="00FB5FB9">
              <w:rPr>
                <w:webHidden/>
              </w:rPr>
              <w:fldChar w:fldCharType="separate"/>
            </w:r>
            <w:r w:rsidR="00D9720E">
              <w:rPr>
                <w:webHidden/>
              </w:rPr>
              <w:t>12</w:t>
            </w:r>
            <w:r w:rsidR="00FB5FB9">
              <w:rPr>
                <w:webHidden/>
              </w:rPr>
              <w:fldChar w:fldCharType="end"/>
            </w:r>
          </w:hyperlink>
        </w:p>
        <w:p w:rsidR="00FB5FB9" w:rsidP="002E1D1E" w:rsidRDefault="00000000" w14:paraId="38ECF5E1" w14:textId="247135F1">
          <w:pPr>
            <w:pStyle w:val="TOC2"/>
            <w:rPr>
              <w:rFonts w:eastAsiaTheme="minorEastAsia" w:cstheme="minorBidi"/>
              <w:color w:val="auto"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history="1" w:anchor="_Toc161233480">
            <w:r w:rsidRPr="00EF06C5" w:rsidR="00FB5FB9">
              <w:rPr>
                <w:rStyle w:val="Hyperlink"/>
                <w:lang w:val="en-GB"/>
              </w:rPr>
              <w:t>Proposed future publications</w:t>
            </w:r>
            <w:r w:rsidR="00FB5FB9">
              <w:rPr>
                <w:webHidden/>
              </w:rPr>
              <w:tab/>
            </w:r>
            <w:r w:rsidR="00FB5FB9">
              <w:rPr>
                <w:webHidden/>
              </w:rPr>
              <w:fldChar w:fldCharType="begin"/>
            </w:r>
            <w:r w:rsidR="00FB5FB9">
              <w:rPr>
                <w:webHidden/>
              </w:rPr>
              <w:instrText xml:space="preserve"> PAGEREF _Toc161233480 \h </w:instrText>
            </w:r>
            <w:r w:rsidR="00FB5FB9">
              <w:rPr>
                <w:webHidden/>
              </w:rPr>
            </w:r>
            <w:r w:rsidR="00FB5FB9">
              <w:rPr>
                <w:webHidden/>
              </w:rPr>
              <w:fldChar w:fldCharType="separate"/>
            </w:r>
            <w:r w:rsidR="00D9720E">
              <w:rPr>
                <w:webHidden/>
              </w:rPr>
              <w:t>14</w:t>
            </w:r>
            <w:r w:rsidR="00FB5FB9">
              <w:rPr>
                <w:webHidden/>
              </w:rPr>
              <w:fldChar w:fldCharType="end"/>
            </w:r>
          </w:hyperlink>
        </w:p>
        <w:p w:rsidR="00FB5FB9" w:rsidP="002E1D1E" w:rsidRDefault="00000000" w14:paraId="75A17B7F" w14:textId="11B8696F">
          <w:pPr>
            <w:pStyle w:val="TOC3"/>
            <w:rPr>
              <w:rFonts w:eastAsiaTheme="minorEastAsia" w:cstheme="minorBidi"/>
              <w:color w:val="auto"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history="1" w:anchor="_Toc161233481">
            <w:r w:rsidRPr="00EF06C5" w:rsidR="00FB5FB9">
              <w:rPr>
                <w:rStyle w:val="Hyperlink"/>
                <w:lang w:val="en-GB"/>
              </w:rPr>
              <w:t>Statistical bulletin</w:t>
            </w:r>
            <w:r w:rsidR="00FB5FB9">
              <w:rPr>
                <w:webHidden/>
              </w:rPr>
              <w:tab/>
            </w:r>
            <w:r w:rsidR="00FB5FB9">
              <w:rPr>
                <w:webHidden/>
              </w:rPr>
              <w:fldChar w:fldCharType="begin"/>
            </w:r>
            <w:r w:rsidR="00FB5FB9">
              <w:rPr>
                <w:webHidden/>
              </w:rPr>
              <w:instrText xml:space="preserve"> PAGEREF _Toc161233481 \h </w:instrText>
            </w:r>
            <w:r w:rsidR="00FB5FB9">
              <w:rPr>
                <w:webHidden/>
              </w:rPr>
            </w:r>
            <w:r w:rsidR="00FB5FB9">
              <w:rPr>
                <w:webHidden/>
              </w:rPr>
              <w:fldChar w:fldCharType="separate"/>
            </w:r>
            <w:r w:rsidR="00D9720E">
              <w:rPr>
                <w:webHidden/>
              </w:rPr>
              <w:t>14</w:t>
            </w:r>
            <w:r w:rsidR="00FB5FB9">
              <w:rPr>
                <w:webHidden/>
              </w:rPr>
              <w:fldChar w:fldCharType="end"/>
            </w:r>
          </w:hyperlink>
        </w:p>
        <w:p w:rsidR="00FB5FB9" w:rsidP="002E1D1E" w:rsidRDefault="00000000" w14:paraId="4F0BB145" w14:textId="2CE39504">
          <w:pPr>
            <w:pStyle w:val="TOC3"/>
            <w:rPr>
              <w:rFonts w:eastAsiaTheme="minorEastAsia" w:cstheme="minorBidi"/>
              <w:color w:val="auto"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history="1" w:anchor="_Toc161233482">
            <w:r w:rsidRPr="00EF06C5" w:rsidR="00FB5FB9">
              <w:rPr>
                <w:rStyle w:val="Hyperlink"/>
                <w:lang w:val="en-GB"/>
              </w:rPr>
              <w:t>Datasets</w:t>
            </w:r>
            <w:r w:rsidR="00FB5FB9">
              <w:rPr>
                <w:webHidden/>
              </w:rPr>
              <w:tab/>
            </w:r>
            <w:r w:rsidR="00FB5FB9">
              <w:rPr>
                <w:webHidden/>
              </w:rPr>
              <w:fldChar w:fldCharType="begin"/>
            </w:r>
            <w:r w:rsidR="00FB5FB9">
              <w:rPr>
                <w:webHidden/>
              </w:rPr>
              <w:instrText xml:space="preserve"> PAGEREF _Toc161233482 \h </w:instrText>
            </w:r>
            <w:r w:rsidR="00FB5FB9">
              <w:rPr>
                <w:webHidden/>
              </w:rPr>
            </w:r>
            <w:r w:rsidR="00FB5FB9">
              <w:rPr>
                <w:webHidden/>
              </w:rPr>
              <w:fldChar w:fldCharType="separate"/>
            </w:r>
            <w:r w:rsidR="00D9720E">
              <w:rPr>
                <w:webHidden/>
              </w:rPr>
              <w:t>15</w:t>
            </w:r>
            <w:r w:rsidR="00FB5FB9">
              <w:rPr>
                <w:webHidden/>
              </w:rPr>
              <w:fldChar w:fldCharType="end"/>
            </w:r>
          </w:hyperlink>
        </w:p>
        <w:p w:rsidR="00FB5FB9" w:rsidP="002E1D1E" w:rsidRDefault="00000000" w14:paraId="0E9C80E8" w14:textId="0721BDE6">
          <w:pPr>
            <w:pStyle w:val="TOC1"/>
            <w:rPr>
              <w:rFonts w:eastAsiaTheme="minorEastAsia" w:cstheme="minorBidi"/>
              <w:color w:val="auto"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history="1" w:anchor="_Toc161233483">
            <w:r w:rsidRPr="00EF06C5" w:rsidR="00FB5FB9">
              <w:rPr>
                <w:rStyle w:val="Hyperlink"/>
              </w:rPr>
              <w:t>Questions</w:t>
            </w:r>
            <w:r w:rsidR="00FB5FB9">
              <w:rPr>
                <w:webHidden/>
              </w:rPr>
              <w:tab/>
            </w:r>
            <w:r w:rsidR="00FB5FB9">
              <w:rPr>
                <w:webHidden/>
              </w:rPr>
              <w:fldChar w:fldCharType="begin"/>
            </w:r>
            <w:r w:rsidR="00FB5FB9">
              <w:rPr>
                <w:webHidden/>
              </w:rPr>
              <w:instrText xml:space="preserve"> PAGEREF _Toc161233483 \h </w:instrText>
            </w:r>
            <w:r w:rsidR="00FB5FB9">
              <w:rPr>
                <w:webHidden/>
              </w:rPr>
            </w:r>
            <w:r w:rsidR="00FB5FB9">
              <w:rPr>
                <w:webHidden/>
              </w:rPr>
              <w:fldChar w:fldCharType="separate"/>
            </w:r>
            <w:r w:rsidR="00D9720E">
              <w:rPr>
                <w:webHidden/>
              </w:rPr>
              <w:t>20</w:t>
            </w:r>
            <w:r w:rsidR="00FB5FB9">
              <w:rPr>
                <w:webHidden/>
              </w:rPr>
              <w:fldChar w:fldCharType="end"/>
            </w:r>
          </w:hyperlink>
        </w:p>
        <w:p w:rsidR="00FB5FB9" w:rsidP="002E1D1E" w:rsidRDefault="00000000" w14:paraId="2509F9C8" w14:textId="24C2F8DE">
          <w:pPr>
            <w:pStyle w:val="TOC2"/>
            <w:rPr>
              <w:rFonts w:eastAsiaTheme="minorEastAsia" w:cstheme="minorBidi"/>
              <w:color w:val="auto"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history="1" w:anchor="_Toc161233484">
            <w:r w:rsidRPr="00EF06C5" w:rsidR="00FB5FB9">
              <w:rPr>
                <w:rStyle w:val="Hyperlink"/>
                <w:lang w:val="en-GB"/>
              </w:rPr>
              <w:t>Your name, email and organisation</w:t>
            </w:r>
            <w:r w:rsidR="00FB5FB9">
              <w:rPr>
                <w:webHidden/>
              </w:rPr>
              <w:tab/>
            </w:r>
            <w:r w:rsidR="00FB5FB9">
              <w:rPr>
                <w:webHidden/>
              </w:rPr>
              <w:fldChar w:fldCharType="begin"/>
            </w:r>
            <w:r w:rsidR="00FB5FB9">
              <w:rPr>
                <w:webHidden/>
              </w:rPr>
              <w:instrText xml:space="preserve"> PAGEREF _Toc161233484 \h </w:instrText>
            </w:r>
            <w:r w:rsidR="00FB5FB9">
              <w:rPr>
                <w:webHidden/>
              </w:rPr>
            </w:r>
            <w:r w:rsidR="00FB5FB9">
              <w:rPr>
                <w:webHidden/>
              </w:rPr>
              <w:fldChar w:fldCharType="separate"/>
            </w:r>
            <w:r w:rsidR="00D9720E">
              <w:rPr>
                <w:webHidden/>
              </w:rPr>
              <w:t>20</w:t>
            </w:r>
            <w:r w:rsidR="00FB5FB9">
              <w:rPr>
                <w:webHidden/>
              </w:rPr>
              <w:fldChar w:fldCharType="end"/>
            </w:r>
          </w:hyperlink>
        </w:p>
        <w:p w:rsidR="00FB5FB9" w:rsidP="002E1D1E" w:rsidRDefault="00000000" w14:paraId="0AC03BA9" w14:textId="18ED399C">
          <w:pPr>
            <w:pStyle w:val="TOC2"/>
            <w:rPr>
              <w:rFonts w:eastAsiaTheme="minorEastAsia" w:cstheme="minorBidi"/>
              <w:color w:val="auto"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history="1" w:anchor="_Toc161233485">
            <w:r w:rsidRPr="00EF06C5" w:rsidR="00FB5FB9">
              <w:rPr>
                <w:rStyle w:val="Hyperlink"/>
                <w:lang w:val="en-GB"/>
              </w:rPr>
              <w:t>Your use of our statistics</w:t>
            </w:r>
            <w:r w:rsidR="00FB5FB9">
              <w:rPr>
                <w:webHidden/>
              </w:rPr>
              <w:tab/>
            </w:r>
            <w:r w:rsidR="00FB5FB9">
              <w:rPr>
                <w:webHidden/>
              </w:rPr>
              <w:fldChar w:fldCharType="begin"/>
            </w:r>
            <w:r w:rsidR="00FB5FB9">
              <w:rPr>
                <w:webHidden/>
              </w:rPr>
              <w:instrText xml:space="preserve"> PAGEREF _Toc161233485 \h </w:instrText>
            </w:r>
            <w:r w:rsidR="00FB5FB9">
              <w:rPr>
                <w:webHidden/>
              </w:rPr>
            </w:r>
            <w:r w:rsidR="00FB5FB9">
              <w:rPr>
                <w:webHidden/>
              </w:rPr>
              <w:fldChar w:fldCharType="separate"/>
            </w:r>
            <w:r w:rsidR="00D9720E">
              <w:rPr>
                <w:webHidden/>
              </w:rPr>
              <w:t>21</w:t>
            </w:r>
            <w:r w:rsidR="00FB5FB9">
              <w:rPr>
                <w:webHidden/>
              </w:rPr>
              <w:fldChar w:fldCharType="end"/>
            </w:r>
          </w:hyperlink>
        </w:p>
        <w:p w:rsidR="00FB5FB9" w:rsidP="002E1D1E" w:rsidRDefault="00000000" w14:paraId="0BBD793F" w14:textId="262FF4F5">
          <w:pPr>
            <w:pStyle w:val="TOC2"/>
            <w:rPr>
              <w:rFonts w:eastAsiaTheme="minorEastAsia" w:cstheme="minorBidi"/>
              <w:color w:val="auto"/>
              <w:kern w:val="2"/>
              <w:sz w:val="22"/>
              <w:szCs w:val="22"/>
              <w:lang w:val="en-GB" w:eastAsia="en-GB"/>
              <w14:ligatures w14:val="standardContextual"/>
            </w:rPr>
          </w:pPr>
          <w:hyperlink w:history="1" w:anchor="_Toc161233486">
            <w:r w:rsidRPr="00EF06C5" w:rsidR="00FB5FB9">
              <w:rPr>
                <w:rStyle w:val="Hyperlink"/>
                <w:lang w:val="en-GB"/>
              </w:rPr>
              <w:t>Other comments</w:t>
            </w:r>
            <w:r w:rsidR="00FB5FB9">
              <w:rPr>
                <w:webHidden/>
              </w:rPr>
              <w:tab/>
            </w:r>
            <w:r w:rsidR="00FB5FB9">
              <w:rPr>
                <w:webHidden/>
              </w:rPr>
              <w:fldChar w:fldCharType="begin"/>
            </w:r>
            <w:r w:rsidR="00FB5FB9">
              <w:rPr>
                <w:webHidden/>
              </w:rPr>
              <w:instrText xml:space="preserve"> PAGEREF _Toc161233486 \h </w:instrText>
            </w:r>
            <w:r w:rsidR="00FB5FB9">
              <w:rPr>
                <w:webHidden/>
              </w:rPr>
            </w:r>
            <w:r w:rsidR="00FB5FB9">
              <w:rPr>
                <w:webHidden/>
              </w:rPr>
              <w:fldChar w:fldCharType="separate"/>
            </w:r>
            <w:r w:rsidR="00D9720E">
              <w:rPr>
                <w:webHidden/>
              </w:rPr>
              <w:t>24</w:t>
            </w:r>
            <w:r w:rsidR="00FB5FB9">
              <w:rPr>
                <w:webHidden/>
              </w:rPr>
              <w:fldChar w:fldCharType="end"/>
            </w:r>
          </w:hyperlink>
        </w:p>
        <w:p w:rsidR="00B32E00" w:rsidP="002E1D1E" w:rsidRDefault="005B3A0C" w14:paraId="6B56746A" w14:textId="31B88F2D">
          <w:pPr>
            <w:pStyle w:val="TOC2"/>
            <w:rPr>
              <w:rStyle w:val="Hyperlink"/>
              <w:bCs w:val="0"/>
              <w:iCs w:val="0"/>
              <w:kern w:val="2"/>
              <w:lang w:val="en-GB" w:eastAsia="en-GB"/>
              <w14:ligatures w14:val="standardContextual"/>
            </w:rPr>
          </w:pPr>
          <w:r>
            <w:fldChar w:fldCharType="end"/>
          </w:r>
        </w:p>
      </w:sdtContent>
    </w:sdt>
    <w:p w:rsidR="00643CD4" w:rsidP="002E1D1E" w:rsidRDefault="00643CD4" w14:paraId="0A6D3438" w14:textId="4F603471">
      <w:pPr>
        <w:pStyle w:val="TOC2"/>
        <w:rPr>
          <w:rStyle w:val="Hyperlink"/>
          <w:bCs w:val="0"/>
          <w:iCs w:val="0"/>
          <w:kern w:val="2"/>
          <w:lang w:val="en-GB" w:eastAsia="en-GB"/>
          <w14:ligatures w14:val="standardContextual"/>
        </w:rPr>
      </w:pPr>
    </w:p>
    <w:p w:rsidRPr="00FC2D1E" w:rsidR="00FC2D1E" w:rsidP="007431A8" w:rsidRDefault="00FC2D1E" w14:paraId="6451E254" w14:textId="6CF7ED9E">
      <w:pPr>
        <w:pStyle w:val="TOCHeading"/>
        <w:rPr>
          <w:rFonts w:cstheme="minorBidi"/>
        </w:rPr>
      </w:pPr>
    </w:p>
    <w:p w:rsidRPr="00A5452B" w:rsidR="000C61F8" w:rsidP="000C61F8" w:rsidRDefault="0073706B" w14:paraId="513A849C" w14:textId="536513AE">
      <w:pPr>
        <w:rPr>
          <w:rFonts w:cs="Times New Roman (Headings CS)" w:asciiTheme="majorHAnsi" w:hAnsiTheme="majorHAnsi" w:eastAsiaTheme="majorEastAsia"/>
          <w:color w:val="003B57" w:themeColor="text1"/>
          <w:sz w:val="56"/>
          <w:szCs w:val="56"/>
        </w:rPr>
      </w:pPr>
      <w:r>
        <w:rPr>
          <w:color w:val="414041" w:themeColor="text2"/>
        </w:rPr>
        <w:br/>
      </w:r>
      <w:r w:rsidRPr="00542F1F" w:rsidR="00BD0E99">
        <w:rPr>
          <w:color w:val="414041" w:themeColor="text2"/>
        </w:rPr>
        <w:t xml:space="preserve"> </w:t>
      </w:r>
      <w:r w:rsidR="00FC2D1E">
        <w:br w:type="page"/>
      </w:r>
    </w:p>
    <w:p w:rsidRPr="000C61F8" w:rsidR="000C61F8" w:rsidP="000C61F8" w:rsidRDefault="000C61F8" w14:paraId="506AA998" w14:textId="77777777">
      <w:pPr>
        <w:pStyle w:val="Heading1"/>
      </w:pPr>
      <w:bookmarkStart w:name="_Toc161233469" w:id="0"/>
      <w:r w:rsidRPr="000C61F8">
        <w:lastRenderedPageBreak/>
        <w:t>General information</w:t>
      </w:r>
      <w:bookmarkEnd w:id="0"/>
      <w:r w:rsidRPr="000C61F8">
        <w:t xml:space="preserve"> </w:t>
      </w:r>
    </w:p>
    <w:p w:rsidRPr="000C61F8" w:rsidR="000C61F8" w:rsidP="000C61F8" w:rsidRDefault="000C61F8" w14:paraId="26F906E2" w14:textId="363C7473">
      <w:pPr>
        <w:pStyle w:val="Heading4"/>
      </w:pPr>
      <w:r w:rsidRPr="000C61F8">
        <w:t xml:space="preserve">Why we are </w:t>
      </w:r>
      <w:r w:rsidR="0020548D">
        <w:t>engaging</w:t>
      </w:r>
      <w:r w:rsidRPr="000C61F8">
        <w:t xml:space="preserve"> </w:t>
      </w:r>
    </w:p>
    <w:p w:rsidRPr="0026530C" w:rsidR="000C61F8" w:rsidP="000C61F8" w:rsidRDefault="408B064B" w14:paraId="3A89DDB3" w14:textId="7825E4F2">
      <w:pPr>
        <w:pStyle w:val="Body"/>
        <w:rPr>
          <w:color w:val="auto"/>
          <w:sz w:val="28"/>
          <w:szCs w:val="28"/>
        </w:rPr>
      </w:pPr>
      <w:r w:rsidRPr="2B1C6274">
        <w:rPr>
          <w:color w:val="auto"/>
          <w:sz w:val="28"/>
          <w:szCs w:val="28"/>
        </w:rPr>
        <w:t>We are looking to better u</w:t>
      </w:r>
      <w:r w:rsidRPr="2B1C6274" w:rsidR="09D95E40">
        <w:rPr>
          <w:color w:val="auto"/>
          <w:sz w:val="28"/>
          <w:szCs w:val="28"/>
        </w:rPr>
        <w:t xml:space="preserve">nderstand user needs </w:t>
      </w:r>
      <w:r w:rsidRPr="2B1C6274" w:rsidR="1858A433">
        <w:rPr>
          <w:color w:val="auto"/>
          <w:sz w:val="28"/>
          <w:szCs w:val="28"/>
        </w:rPr>
        <w:t>for</w:t>
      </w:r>
      <w:r w:rsidRPr="2B1C6274" w:rsidR="09D95E40">
        <w:rPr>
          <w:color w:val="auto"/>
          <w:sz w:val="28"/>
          <w:szCs w:val="28"/>
        </w:rPr>
        <w:t xml:space="preserve"> </w:t>
      </w:r>
      <w:r w:rsidR="006F6A8F">
        <w:rPr>
          <w:color w:val="auto"/>
          <w:sz w:val="28"/>
          <w:szCs w:val="28"/>
        </w:rPr>
        <w:t>p</w:t>
      </w:r>
      <w:r w:rsidRPr="2B1C6274" w:rsidR="103D7584">
        <w:rPr>
          <w:color w:val="auto"/>
          <w:sz w:val="28"/>
          <w:szCs w:val="28"/>
        </w:rPr>
        <w:t xml:space="preserve">roducer </w:t>
      </w:r>
      <w:r w:rsidR="00D6226E">
        <w:rPr>
          <w:color w:val="auto"/>
          <w:sz w:val="28"/>
          <w:szCs w:val="28"/>
        </w:rPr>
        <w:t>p</w:t>
      </w:r>
      <w:r w:rsidRPr="2B1C6274" w:rsidR="103D7584">
        <w:rPr>
          <w:color w:val="auto"/>
          <w:sz w:val="28"/>
          <w:szCs w:val="28"/>
        </w:rPr>
        <w:t xml:space="preserve">rice </w:t>
      </w:r>
      <w:r w:rsidR="00D6226E">
        <w:rPr>
          <w:color w:val="auto"/>
          <w:sz w:val="28"/>
          <w:szCs w:val="28"/>
        </w:rPr>
        <w:t>i</w:t>
      </w:r>
      <w:r w:rsidRPr="2B1C6274" w:rsidR="103D7584">
        <w:rPr>
          <w:color w:val="auto"/>
          <w:sz w:val="28"/>
          <w:szCs w:val="28"/>
        </w:rPr>
        <w:t>nflation statistics</w:t>
      </w:r>
      <w:r w:rsidRPr="2B1C6274" w:rsidR="61412994">
        <w:rPr>
          <w:color w:val="auto"/>
          <w:sz w:val="28"/>
          <w:szCs w:val="28"/>
        </w:rPr>
        <w:t xml:space="preserve">, and </w:t>
      </w:r>
      <w:r w:rsidRPr="2B1C6274" w:rsidR="61412994">
        <w:rPr>
          <w:rFonts w:cs="Arial"/>
          <w:sz w:val="28"/>
          <w:szCs w:val="28"/>
        </w:rPr>
        <w:t>to refine and rationalise our published outputs</w:t>
      </w:r>
      <w:r w:rsidRPr="2B1C6274" w:rsidR="09D95E40">
        <w:rPr>
          <w:color w:val="auto"/>
          <w:sz w:val="28"/>
          <w:szCs w:val="28"/>
        </w:rPr>
        <w:t>.</w:t>
      </w:r>
    </w:p>
    <w:p w:rsidRPr="0026530C" w:rsidR="00500B00" w:rsidP="00500B00" w:rsidRDefault="00500B00" w14:paraId="4535F968" w14:textId="77777777">
      <w:pPr>
        <w:rPr>
          <w:bCs/>
          <w:iCs/>
          <w:sz w:val="28"/>
          <w:szCs w:val="28"/>
        </w:rPr>
      </w:pPr>
    </w:p>
    <w:p w:rsidRPr="0026530C" w:rsidR="00500B00" w:rsidP="00500B00" w:rsidRDefault="00500B00" w14:paraId="42ADD410" w14:textId="6D32D820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GB"/>
        </w:rPr>
      </w:pPr>
      <w:r w:rsidRPr="0026530C">
        <w:rPr>
          <w:rFonts w:ascii="Arial" w:hAnsi="Arial" w:cs="Arial"/>
          <w:bCs/>
          <w:sz w:val="28"/>
          <w:szCs w:val="28"/>
          <w:lang w:val="en-GB"/>
        </w:rPr>
        <w:t xml:space="preserve">To clarify user needs for our </w:t>
      </w:r>
      <w:r w:rsidR="00DD7D24">
        <w:rPr>
          <w:rFonts w:ascii="Arial" w:hAnsi="Arial" w:cs="Arial"/>
          <w:bCs/>
          <w:sz w:val="28"/>
          <w:szCs w:val="28"/>
          <w:lang w:val="en-GB"/>
        </w:rPr>
        <w:t>future</w:t>
      </w:r>
      <w:r w:rsidRPr="0026530C" w:rsidR="00DD7D24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Pr="0026530C" w:rsidR="00BE149B">
        <w:rPr>
          <w:rFonts w:ascii="Arial" w:hAnsi="Arial" w:cs="Arial"/>
          <w:bCs/>
          <w:sz w:val="28"/>
          <w:szCs w:val="28"/>
          <w:lang w:val="en-GB"/>
        </w:rPr>
        <w:t>publications</w:t>
      </w:r>
      <w:r w:rsidRPr="0026530C">
        <w:rPr>
          <w:rFonts w:ascii="Arial" w:hAnsi="Arial" w:cs="Arial"/>
          <w:bCs/>
          <w:sz w:val="28"/>
          <w:szCs w:val="28"/>
          <w:lang w:val="en-GB"/>
        </w:rPr>
        <w:t xml:space="preserve">, we are seeking feedback from users, particularly on the following </w:t>
      </w:r>
      <w:r w:rsidR="00B97DE8">
        <w:rPr>
          <w:rFonts w:ascii="Arial" w:hAnsi="Arial" w:cs="Arial"/>
          <w:bCs/>
          <w:sz w:val="28"/>
          <w:szCs w:val="28"/>
          <w:lang w:val="en-GB"/>
        </w:rPr>
        <w:t>questions:</w:t>
      </w:r>
      <w:r w:rsidRPr="0026530C">
        <w:rPr>
          <w:rFonts w:ascii="Arial" w:hAnsi="Arial" w:cs="Arial"/>
          <w:bCs/>
          <w:sz w:val="28"/>
          <w:szCs w:val="28"/>
          <w:lang w:val="en-GB"/>
        </w:rPr>
        <w:t xml:space="preserve"> </w:t>
      </w:r>
    </w:p>
    <w:p w:rsidR="00747663" w:rsidP="00231AA8" w:rsidRDefault="00343F6C" w14:paraId="16395A2C" w14:textId="1739E28B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 xml:space="preserve">How </w:t>
      </w:r>
      <w:r w:rsidR="007534BE">
        <w:rPr>
          <w:rFonts w:ascii="Arial" w:hAnsi="Arial" w:cs="Arial"/>
          <w:bCs/>
          <w:sz w:val="28"/>
          <w:szCs w:val="28"/>
          <w:lang w:val="en-GB"/>
        </w:rPr>
        <w:t xml:space="preserve">and </w:t>
      </w:r>
      <w:proofErr w:type="gramStart"/>
      <w:r w:rsidR="007534BE">
        <w:rPr>
          <w:rFonts w:ascii="Arial" w:hAnsi="Arial" w:cs="Arial"/>
          <w:bCs/>
          <w:sz w:val="28"/>
          <w:szCs w:val="28"/>
          <w:lang w:val="en-GB"/>
        </w:rPr>
        <w:t>why</w:t>
      </w:r>
      <w:proofErr w:type="gramEnd"/>
      <w:r w:rsidR="007534BE">
        <w:rPr>
          <w:rFonts w:ascii="Arial" w:hAnsi="Arial" w:cs="Arial"/>
          <w:bCs/>
          <w:sz w:val="28"/>
          <w:szCs w:val="28"/>
          <w:lang w:val="en-GB"/>
        </w:rPr>
        <w:t xml:space="preserve"> you use our </w:t>
      </w:r>
      <w:r w:rsidR="0086342B">
        <w:rPr>
          <w:rFonts w:ascii="Arial" w:hAnsi="Arial" w:cs="Arial"/>
          <w:bCs/>
          <w:sz w:val="28"/>
          <w:szCs w:val="28"/>
          <w:lang w:val="en-GB"/>
        </w:rPr>
        <w:t xml:space="preserve">current </w:t>
      </w:r>
      <w:r w:rsidR="007534BE">
        <w:rPr>
          <w:rFonts w:ascii="Arial" w:hAnsi="Arial" w:cs="Arial"/>
          <w:bCs/>
          <w:sz w:val="28"/>
          <w:szCs w:val="28"/>
          <w:lang w:val="en-GB"/>
        </w:rPr>
        <w:t>data</w:t>
      </w:r>
      <w:r w:rsidR="001D1F68">
        <w:rPr>
          <w:rFonts w:ascii="Arial" w:hAnsi="Arial" w:cs="Arial"/>
          <w:bCs/>
          <w:sz w:val="28"/>
          <w:szCs w:val="28"/>
          <w:lang w:val="en-GB"/>
        </w:rPr>
        <w:t xml:space="preserve">, and </w:t>
      </w:r>
      <w:r w:rsidR="00212C77">
        <w:rPr>
          <w:rFonts w:ascii="Arial" w:hAnsi="Arial" w:cs="Arial"/>
          <w:bCs/>
          <w:sz w:val="28"/>
          <w:szCs w:val="28"/>
          <w:lang w:val="en-GB"/>
        </w:rPr>
        <w:t xml:space="preserve">is </w:t>
      </w:r>
      <w:r w:rsidR="00DC2642">
        <w:rPr>
          <w:rFonts w:ascii="Arial" w:hAnsi="Arial" w:cs="Arial"/>
          <w:bCs/>
          <w:sz w:val="28"/>
          <w:szCs w:val="28"/>
          <w:lang w:val="en-GB"/>
        </w:rPr>
        <w:t xml:space="preserve">this </w:t>
      </w:r>
      <w:r w:rsidR="009D6023">
        <w:rPr>
          <w:rFonts w:ascii="Arial" w:hAnsi="Arial" w:cs="Arial"/>
          <w:bCs/>
          <w:sz w:val="28"/>
          <w:szCs w:val="28"/>
          <w:lang w:val="en-GB"/>
        </w:rPr>
        <w:t xml:space="preserve">based on </w:t>
      </w:r>
      <w:r w:rsidR="008F68D8">
        <w:rPr>
          <w:rFonts w:ascii="Arial" w:hAnsi="Arial" w:cs="Arial"/>
          <w:bCs/>
          <w:sz w:val="28"/>
          <w:szCs w:val="28"/>
          <w:lang w:val="en-GB"/>
        </w:rPr>
        <w:t xml:space="preserve">the </w:t>
      </w:r>
      <w:r w:rsidR="00B5482A">
        <w:rPr>
          <w:rFonts w:ascii="Arial" w:hAnsi="Arial" w:cs="Arial"/>
          <w:bCs/>
          <w:sz w:val="28"/>
          <w:szCs w:val="28"/>
          <w:lang w:val="en-GB"/>
        </w:rPr>
        <w:t xml:space="preserve">manufacturing or services </w:t>
      </w:r>
      <w:r w:rsidR="00556F5E">
        <w:rPr>
          <w:rFonts w:ascii="Arial" w:hAnsi="Arial" w:cs="Arial"/>
          <w:bCs/>
          <w:sz w:val="28"/>
          <w:szCs w:val="28"/>
          <w:lang w:val="en-GB"/>
        </w:rPr>
        <w:t xml:space="preserve">elements of </w:t>
      </w:r>
      <w:r w:rsidR="003F3C59">
        <w:rPr>
          <w:sz w:val="28"/>
          <w:szCs w:val="28"/>
        </w:rPr>
        <w:t>p</w:t>
      </w:r>
      <w:r w:rsidRPr="2B1C6274" w:rsidR="003F3C59">
        <w:rPr>
          <w:sz w:val="28"/>
          <w:szCs w:val="28"/>
        </w:rPr>
        <w:t xml:space="preserve">roducer </w:t>
      </w:r>
      <w:r w:rsidR="003F3C59">
        <w:rPr>
          <w:sz w:val="28"/>
          <w:szCs w:val="28"/>
        </w:rPr>
        <w:t>p</w:t>
      </w:r>
      <w:r w:rsidRPr="2B1C6274" w:rsidR="003F3C59">
        <w:rPr>
          <w:sz w:val="28"/>
          <w:szCs w:val="28"/>
        </w:rPr>
        <w:t xml:space="preserve">rice </w:t>
      </w:r>
      <w:r w:rsidR="003F3C59">
        <w:rPr>
          <w:sz w:val="28"/>
          <w:szCs w:val="28"/>
        </w:rPr>
        <w:t>i</w:t>
      </w:r>
      <w:r w:rsidRPr="2B1C6274" w:rsidR="003F3C59">
        <w:rPr>
          <w:sz w:val="28"/>
          <w:szCs w:val="28"/>
        </w:rPr>
        <w:t>nflation</w:t>
      </w:r>
      <w:r w:rsidR="007534BE">
        <w:rPr>
          <w:rFonts w:ascii="Arial" w:hAnsi="Arial" w:cs="Arial"/>
          <w:bCs/>
          <w:sz w:val="28"/>
          <w:szCs w:val="28"/>
          <w:lang w:val="en-GB"/>
        </w:rPr>
        <w:t>?</w:t>
      </w:r>
    </w:p>
    <w:p w:rsidRPr="0026530C" w:rsidR="00500B00" w:rsidP="00231AA8" w:rsidRDefault="00500B00" w14:paraId="21AD3604" w14:textId="1DDBD9A5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GB"/>
        </w:rPr>
      </w:pPr>
      <w:r w:rsidRPr="0026530C">
        <w:rPr>
          <w:rFonts w:ascii="Arial" w:hAnsi="Arial" w:cs="Arial"/>
          <w:bCs/>
          <w:sz w:val="28"/>
          <w:szCs w:val="28"/>
          <w:lang w:val="en-GB"/>
        </w:rPr>
        <w:t xml:space="preserve">Do you </w:t>
      </w:r>
      <w:r w:rsidRPr="0026530C" w:rsidR="00C332D1">
        <w:rPr>
          <w:rFonts w:ascii="Arial" w:hAnsi="Arial" w:cs="Arial"/>
          <w:bCs/>
          <w:sz w:val="28"/>
          <w:szCs w:val="28"/>
          <w:lang w:val="en-GB"/>
        </w:rPr>
        <w:t xml:space="preserve">understand the proposed </w:t>
      </w:r>
      <w:r w:rsidRPr="0026530C">
        <w:rPr>
          <w:rFonts w:ascii="Arial" w:hAnsi="Arial" w:cs="Arial"/>
          <w:bCs/>
          <w:sz w:val="28"/>
          <w:szCs w:val="28"/>
          <w:lang w:val="en-GB"/>
        </w:rPr>
        <w:t xml:space="preserve">new datasets </w:t>
      </w:r>
      <w:r w:rsidRPr="0026530C" w:rsidR="00BA7453">
        <w:rPr>
          <w:rFonts w:ascii="Arial" w:hAnsi="Arial" w:cs="Arial"/>
          <w:bCs/>
          <w:sz w:val="28"/>
          <w:szCs w:val="28"/>
          <w:lang w:val="en-GB"/>
        </w:rPr>
        <w:t>and how they can be used to replicate the data currently provided</w:t>
      </w:r>
      <w:r w:rsidRPr="0026530C">
        <w:rPr>
          <w:rFonts w:ascii="Arial" w:hAnsi="Arial" w:cs="Arial"/>
          <w:bCs/>
          <w:sz w:val="28"/>
          <w:szCs w:val="28"/>
          <w:lang w:val="en-GB"/>
        </w:rPr>
        <w:t xml:space="preserve">? </w:t>
      </w:r>
    </w:p>
    <w:p w:rsidRPr="0026530C" w:rsidR="00500B00" w:rsidP="00231AA8" w:rsidRDefault="00500B00" w14:paraId="0CFE06E1" w14:textId="7F94A1FC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GB"/>
        </w:rPr>
      </w:pPr>
      <w:r w:rsidRPr="0026530C">
        <w:rPr>
          <w:rFonts w:ascii="Arial" w:hAnsi="Arial" w:cs="Arial"/>
          <w:bCs/>
          <w:sz w:val="28"/>
          <w:szCs w:val="28"/>
          <w:lang w:val="en-GB"/>
        </w:rPr>
        <w:t xml:space="preserve">Are there additional </w:t>
      </w:r>
      <w:r w:rsidRPr="0026530C" w:rsidR="00BA7453">
        <w:rPr>
          <w:rFonts w:ascii="Arial" w:hAnsi="Arial" w:cs="Arial"/>
          <w:bCs/>
          <w:sz w:val="28"/>
          <w:szCs w:val="28"/>
          <w:lang w:val="en-GB"/>
        </w:rPr>
        <w:t>dat</w:t>
      </w:r>
      <w:r w:rsidRPr="0026530C" w:rsidR="00486EB2">
        <w:rPr>
          <w:rFonts w:ascii="Arial" w:hAnsi="Arial" w:cs="Arial"/>
          <w:bCs/>
          <w:sz w:val="28"/>
          <w:szCs w:val="28"/>
          <w:lang w:val="en-GB"/>
        </w:rPr>
        <w:t>a</w:t>
      </w:r>
      <w:r w:rsidRPr="0026530C" w:rsidR="00BA7453">
        <w:rPr>
          <w:rFonts w:ascii="Arial" w:hAnsi="Arial" w:cs="Arial"/>
          <w:bCs/>
          <w:sz w:val="28"/>
          <w:szCs w:val="28"/>
          <w:lang w:val="en-GB"/>
        </w:rPr>
        <w:t>sets</w:t>
      </w:r>
      <w:r w:rsidRPr="0026530C">
        <w:rPr>
          <w:rFonts w:ascii="Arial" w:hAnsi="Arial" w:cs="Arial"/>
          <w:bCs/>
          <w:sz w:val="28"/>
          <w:szCs w:val="28"/>
          <w:lang w:val="en-GB"/>
        </w:rPr>
        <w:t xml:space="preserve"> that you would like and why? </w:t>
      </w:r>
    </w:p>
    <w:p w:rsidRPr="0026530C" w:rsidR="00500B00" w:rsidP="00231AA8" w:rsidRDefault="005A132D" w14:paraId="38B2FA38" w14:textId="4FFA24D5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A132D">
        <w:rPr>
          <w:rFonts w:ascii="Arial" w:hAnsi="Arial" w:cs="Arial"/>
          <w:bCs/>
          <w:sz w:val="28"/>
          <w:szCs w:val="28"/>
          <w:lang w:val="en-GB"/>
        </w:rPr>
        <w:t>Are there any items</w:t>
      </w:r>
      <w:r w:rsidR="006A5BC1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8B15A3">
        <w:rPr>
          <w:rFonts w:ascii="Arial" w:hAnsi="Arial" w:cs="Arial"/>
          <w:bCs/>
          <w:sz w:val="28"/>
          <w:szCs w:val="28"/>
          <w:lang w:val="en-GB"/>
        </w:rPr>
        <w:t xml:space="preserve">or </w:t>
      </w:r>
      <w:r w:rsidRPr="005A132D">
        <w:rPr>
          <w:rFonts w:ascii="Arial" w:hAnsi="Arial" w:cs="Arial"/>
          <w:bCs/>
          <w:sz w:val="28"/>
          <w:szCs w:val="28"/>
          <w:lang w:val="en-GB"/>
        </w:rPr>
        <w:t>datasets which you no longer find useful</w:t>
      </w:r>
      <w:r w:rsidRPr="0026530C" w:rsidR="00500B00">
        <w:rPr>
          <w:rFonts w:ascii="Arial" w:hAnsi="Arial" w:cs="Arial"/>
          <w:bCs/>
          <w:sz w:val="28"/>
          <w:szCs w:val="28"/>
          <w:lang w:val="en-GB"/>
        </w:rPr>
        <w:t>?</w:t>
      </w:r>
    </w:p>
    <w:p w:rsidRPr="00500B00" w:rsidR="005F68BB" w:rsidP="005F68BB" w:rsidRDefault="005F68BB" w14:paraId="13899DBD" w14:textId="777777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C61F8" w:rsidP="000C61F8" w:rsidRDefault="0020548D" w14:paraId="560AEE73" w14:textId="630EF6A4">
      <w:pPr>
        <w:pStyle w:val="Heading4"/>
      </w:pPr>
      <w:r>
        <w:t>Engagement</w:t>
      </w:r>
      <w:r w:rsidR="000C61F8">
        <w:t xml:space="preserve"> details </w:t>
      </w:r>
    </w:p>
    <w:p w:rsidRPr="00255629" w:rsidR="000C61F8" w:rsidP="000C61F8" w:rsidRDefault="000C61F8" w14:paraId="7C6A841F" w14:textId="77BDF6F2">
      <w:pPr>
        <w:pStyle w:val="NoSpacing"/>
      </w:pPr>
      <w:r w:rsidRPr="00255629">
        <w:rPr>
          <w:b/>
        </w:rPr>
        <w:t>Issued:</w:t>
      </w:r>
      <w:r w:rsidR="0020548D">
        <w:t xml:space="preserve"> </w:t>
      </w:r>
      <w:r w:rsidRPr="006233A8" w:rsidR="00F245BF">
        <w:t>20 March 2024</w:t>
      </w:r>
    </w:p>
    <w:p w:rsidR="000C61F8" w:rsidP="000C61F8" w:rsidRDefault="000C61F8" w14:paraId="1D5B8B01" w14:textId="75B07E68">
      <w:pPr>
        <w:pStyle w:val="NoSpacing"/>
      </w:pPr>
      <w:r w:rsidRPr="00255629">
        <w:rPr>
          <w:b/>
        </w:rPr>
        <w:t>Respond by:</w:t>
      </w:r>
      <w:r w:rsidR="0020548D">
        <w:rPr>
          <w:color w:val="FF0000"/>
        </w:rPr>
        <w:t xml:space="preserve"> </w:t>
      </w:r>
      <w:r w:rsidRPr="006233A8" w:rsidR="00D427DD">
        <w:t xml:space="preserve">22 May </w:t>
      </w:r>
      <w:r w:rsidRPr="006233A8" w:rsidR="0020548D">
        <w:t>2024</w:t>
      </w:r>
    </w:p>
    <w:p w:rsidRPr="00255629" w:rsidR="005A7F48" w:rsidP="000C61F8" w:rsidRDefault="005A7F48" w14:paraId="6B7EC0AF" w14:textId="77777777">
      <w:pPr>
        <w:pStyle w:val="NoSpacing"/>
      </w:pPr>
    </w:p>
    <w:p w:rsidRPr="00CA7EF2" w:rsidR="000C61F8" w:rsidP="00590159" w:rsidRDefault="000C61F8" w14:paraId="62C87499" w14:textId="354FABE8">
      <w:pPr>
        <w:pStyle w:val="Heading4"/>
      </w:pPr>
      <w:r>
        <w:t xml:space="preserve">Enquiries to: </w:t>
      </w:r>
      <w:hyperlink w:history="1" r:id="rId13">
        <w:r w:rsidRPr="00590159" w:rsidR="00020A0D">
          <w:rPr>
            <w:rStyle w:val="Hyperlink"/>
            <w:rFonts w:asciiTheme="minorHAnsi" w:hAnsiTheme="minorHAnsi" w:cstheme="minorHAnsi"/>
            <w:b w:val="0"/>
            <w:bCs/>
            <w:sz w:val="28"/>
            <w:szCs w:val="28"/>
          </w:rPr>
          <w:t>business.prices@ons.gov.uk</w:t>
        </w:r>
      </w:hyperlink>
      <w:r w:rsidR="00020A0D">
        <w:t xml:space="preserve"> </w:t>
      </w:r>
    </w:p>
    <w:p w:rsidRPr="000C61F8" w:rsidR="000C61F8" w:rsidP="000C61F8" w:rsidRDefault="000C61F8" w14:paraId="3F2E0A4B" w14:textId="77777777">
      <w:pPr>
        <w:pStyle w:val="Heading1"/>
      </w:pPr>
      <w:bookmarkStart w:name="_Toc161233470" w:id="1"/>
      <w:r w:rsidRPr="000C61F8">
        <w:t>How to respond</w:t>
      </w:r>
      <w:bookmarkEnd w:id="1"/>
    </w:p>
    <w:p w:rsidRPr="0026530C" w:rsidR="001B6FF4" w:rsidP="001B6FF4" w:rsidRDefault="001B6FF4" w14:paraId="519F04F7" w14:textId="21DFCB7F">
      <w:pPr>
        <w:pStyle w:val="NoSpacing"/>
        <w:rPr>
          <w:lang w:val="en-GB"/>
        </w:rPr>
      </w:pPr>
      <w:r w:rsidRPr="0026530C">
        <w:rPr>
          <w:lang w:val="en-GB"/>
        </w:rPr>
        <w:t xml:space="preserve">We welcome contributions from all users of </w:t>
      </w:r>
      <w:r w:rsidR="00E14D0A">
        <w:rPr>
          <w:lang w:val="en-GB"/>
        </w:rPr>
        <w:t>p</w:t>
      </w:r>
      <w:r w:rsidRPr="0026530C" w:rsidR="0026530C">
        <w:rPr>
          <w:lang w:val="en-GB"/>
        </w:rPr>
        <w:t xml:space="preserve">roducer </w:t>
      </w:r>
      <w:r w:rsidR="00E14D0A">
        <w:rPr>
          <w:lang w:val="en-GB"/>
        </w:rPr>
        <w:t>p</w:t>
      </w:r>
      <w:r w:rsidRPr="0026530C" w:rsidR="0026530C">
        <w:rPr>
          <w:lang w:val="en-GB"/>
        </w:rPr>
        <w:t xml:space="preserve">rice </w:t>
      </w:r>
      <w:r w:rsidR="00E14D0A">
        <w:rPr>
          <w:lang w:val="en-GB"/>
        </w:rPr>
        <w:t>i</w:t>
      </w:r>
      <w:r w:rsidRPr="0026530C" w:rsidR="0026530C">
        <w:rPr>
          <w:lang w:val="en-GB"/>
        </w:rPr>
        <w:t>nflation statistics</w:t>
      </w:r>
      <w:r w:rsidRPr="0026530C">
        <w:rPr>
          <w:lang w:val="en-GB"/>
        </w:rPr>
        <w:t>. This includes, but is not limited to:</w:t>
      </w:r>
    </w:p>
    <w:p w:rsidRPr="001B6FF4" w:rsidR="001B6FF4" w:rsidP="001B6FF4" w:rsidRDefault="001B6FF4" w14:paraId="06A7B44E" w14:textId="77777777">
      <w:pPr>
        <w:pStyle w:val="NoSpacing"/>
        <w:rPr>
          <w:lang w:val="en-GB"/>
        </w:rPr>
      </w:pPr>
    </w:p>
    <w:p w:rsidRPr="001B6FF4" w:rsidR="001B6FF4" w:rsidP="00231AA8" w:rsidRDefault="001B6FF4" w14:paraId="5C8E4FC5" w14:textId="1D6CDE8D">
      <w:pPr>
        <w:pStyle w:val="NoSpacing"/>
        <w:numPr>
          <w:ilvl w:val="0"/>
          <w:numId w:val="3"/>
        </w:numPr>
        <w:rPr>
          <w:lang w:val="en-GB"/>
        </w:rPr>
      </w:pPr>
      <w:r w:rsidRPr="001B6FF4">
        <w:rPr>
          <w:lang w:val="en-GB"/>
        </w:rPr>
        <w:t>government and government agencies</w:t>
      </w:r>
    </w:p>
    <w:p w:rsidRPr="001B6FF4" w:rsidR="001B6FF4" w:rsidP="00231AA8" w:rsidRDefault="001B6FF4" w14:paraId="731F7521" w14:textId="74A2839D">
      <w:pPr>
        <w:pStyle w:val="NoSpacing"/>
        <w:numPr>
          <w:ilvl w:val="0"/>
          <w:numId w:val="3"/>
        </w:numPr>
        <w:rPr>
          <w:lang w:val="en-GB"/>
        </w:rPr>
      </w:pPr>
      <w:r w:rsidRPr="001B6FF4">
        <w:rPr>
          <w:lang w:val="en-GB"/>
        </w:rPr>
        <w:t>research groups</w:t>
      </w:r>
    </w:p>
    <w:p w:rsidRPr="001B6FF4" w:rsidR="001B6FF4" w:rsidP="00231AA8" w:rsidRDefault="001B6FF4" w14:paraId="7F827409" w14:textId="19A00750">
      <w:pPr>
        <w:pStyle w:val="NoSpacing"/>
        <w:numPr>
          <w:ilvl w:val="0"/>
          <w:numId w:val="3"/>
        </w:numPr>
        <w:rPr>
          <w:lang w:val="en-GB"/>
        </w:rPr>
      </w:pPr>
      <w:r w:rsidRPr="001B6FF4">
        <w:rPr>
          <w:lang w:val="en-GB"/>
        </w:rPr>
        <w:t>policy think tanks</w:t>
      </w:r>
    </w:p>
    <w:p w:rsidRPr="001B6FF4" w:rsidR="001B6FF4" w:rsidP="00231AA8" w:rsidRDefault="001B6FF4" w14:paraId="7E5675F7" w14:textId="2B45437B">
      <w:pPr>
        <w:pStyle w:val="NoSpacing"/>
        <w:numPr>
          <w:ilvl w:val="0"/>
          <w:numId w:val="3"/>
        </w:numPr>
        <w:rPr>
          <w:lang w:val="en-GB"/>
        </w:rPr>
      </w:pPr>
      <w:r w:rsidRPr="001B6FF4">
        <w:rPr>
          <w:lang w:val="en-GB"/>
        </w:rPr>
        <w:t>academia</w:t>
      </w:r>
    </w:p>
    <w:p w:rsidRPr="001B6FF4" w:rsidR="001B6FF4" w:rsidP="00231AA8" w:rsidRDefault="001B6FF4" w14:paraId="55F889E1" w14:textId="1B3AA119">
      <w:pPr>
        <w:pStyle w:val="NoSpacing"/>
        <w:numPr>
          <w:ilvl w:val="0"/>
          <w:numId w:val="3"/>
        </w:numPr>
        <w:rPr>
          <w:lang w:val="en-GB"/>
        </w:rPr>
      </w:pPr>
      <w:r w:rsidRPr="001B6FF4">
        <w:rPr>
          <w:lang w:val="en-GB"/>
        </w:rPr>
        <w:t>business and industry</w:t>
      </w:r>
    </w:p>
    <w:p w:rsidR="00671B9D" w:rsidP="001B6FF4" w:rsidRDefault="00671B9D" w14:paraId="7EFDA6B1" w14:textId="77777777">
      <w:pPr>
        <w:pStyle w:val="NoSpacing"/>
        <w:rPr>
          <w:lang w:val="en-GB"/>
        </w:rPr>
      </w:pPr>
    </w:p>
    <w:p w:rsidR="00500B00" w:rsidP="001B6FF4" w:rsidRDefault="001B6FF4" w14:paraId="45FBA4A4" w14:textId="089D6FA6">
      <w:pPr>
        <w:pStyle w:val="NoSpacing"/>
        <w:rPr>
          <w:lang w:val="en-GB"/>
        </w:rPr>
      </w:pPr>
      <w:r w:rsidRPr="21E0EA18">
        <w:rPr>
          <w:lang w:val="en-GB"/>
        </w:rPr>
        <w:lastRenderedPageBreak/>
        <w:t>You can respond by completing the online questionnaire</w:t>
      </w:r>
      <w:r w:rsidRPr="21E0EA18" w:rsidR="00671B9D">
        <w:rPr>
          <w:lang w:val="en-GB"/>
        </w:rPr>
        <w:t xml:space="preserve"> </w:t>
      </w:r>
      <w:r w:rsidRPr="00010FC1" w:rsidR="00D427DD">
        <w:t xml:space="preserve">on our </w:t>
      </w:r>
      <w:hyperlink w:history="1" r:id="rId14">
        <w:r w:rsidRPr="00D427DD" w:rsidR="00D427DD">
          <w:rPr>
            <w:rStyle w:val="Hyperlink"/>
            <w:lang w:val="en-GB"/>
          </w:rPr>
          <w:t>consultation and engagement platform</w:t>
        </w:r>
      </w:hyperlink>
      <w:r w:rsidRPr="00010FC1" w:rsidR="00D427DD">
        <w:t xml:space="preserve">. </w:t>
      </w:r>
      <w:r w:rsidRPr="21E0EA18" w:rsidR="00E60316">
        <w:rPr>
          <w:lang w:val="en-GB"/>
        </w:rPr>
        <w:t xml:space="preserve"> </w:t>
      </w:r>
    </w:p>
    <w:p w:rsidR="00500B00" w:rsidP="001B6FF4" w:rsidRDefault="00500B00" w14:paraId="1D740D12" w14:textId="77777777">
      <w:pPr>
        <w:pStyle w:val="NoSpacing"/>
        <w:rPr>
          <w:lang w:val="en-GB"/>
        </w:rPr>
      </w:pPr>
    </w:p>
    <w:p w:rsidRPr="001B6FF4" w:rsidR="001B6FF4" w:rsidP="001B6FF4" w:rsidRDefault="001B6FF4" w14:paraId="38D2A38B" w14:textId="4A4784DE">
      <w:pPr>
        <w:pStyle w:val="NoSpacing"/>
        <w:rPr>
          <w:lang w:val="en-GB"/>
        </w:rPr>
      </w:pPr>
      <w:r w:rsidRPr="21E0EA18">
        <w:rPr>
          <w:lang w:val="en-GB"/>
        </w:rPr>
        <w:t xml:space="preserve">You can also respond by email </w:t>
      </w:r>
      <w:r w:rsidRPr="21E0EA18" w:rsidR="3335A9D9">
        <w:rPr>
          <w:lang w:val="en-GB"/>
        </w:rPr>
        <w:t xml:space="preserve">to </w:t>
      </w:r>
      <w:hyperlink r:id="rId15">
        <w:r w:rsidRPr="21E0EA18" w:rsidR="0080310C">
          <w:rPr>
            <w:rStyle w:val="Hyperlink"/>
          </w:rPr>
          <w:t>business.prices@ons.gov.uk</w:t>
        </w:r>
      </w:hyperlink>
      <w:r w:rsidRPr="21E0EA18" w:rsidR="0080310C">
        <w:rPr>
          <w:lang w:val="en-GB"/>
        </w:rPr>
        <w:t xml:space="preserve"> </w:t>
      </w:r>
      <w:r w:rsidRPr="21E0EA18">
        <w:rPr>
          <w:lang w:val="en-GB"/>
        </w:rPr>
        <w:t xml:space="preserve">or </w:t>
      </w:r>
      <w:r w:rsidRPr="21E0EA18" w:rsidR="133CDF36">
        <w:rPr>
          <w:lang w:val="en-GB"/>
        </w:rPr>
        <w:t xml:space="preserve">by </w:t>
      </w:r>
      <w:r w:rsidRPr="21E0EA18">
        <w:rPr>
          <w:lang w:val="en-GB"/>
        </w:rPr>
        <w:t>post, using the downloadable version of this questionnaire.</w:t>
      </w:r>
    </w:p>
    <w:p w:rsidR="001B6FF4" w:rsidP="001B6FF4" w:rsidRDefault="001B6FF4" w14:paraId="62BAD7CF" w14:textId="77777777">
      <w:pPr>
        <w:pStyle w:val="NoSpacing"/>
        <w:rPr>
          <w:lang w:val="en-GB"/>
        </w:rPr>
      </w:pPr>
    </w:p>
    <w:p w:rsidRPr="001B6FF4" w:rsidR="001B6FF4" w:rsidP="001B6FF4" w:rsidRDefault="001B6FF4" w14:paraId="03D8D561" w14:textId="24C633B8">
      <w:pPr>
        <w:pStyle w:val="NoSpacing"/>
        <w:rPr>
          <w:lang w:val="en-GB"/>
        </w:rPr>
      </w:pPr>
      <w:r w:rsidRPr="001B6FF4">
        <w:rPr>
          <w:lang w:val="en-GB"/>
        </w:rPr>
        <w:t xml:space="preserve">Postal address:  </w:t>
      </w:r>
    </w:p>
    <w:p w:rsidR="001B6FF4" w:rsidP="001B6FF4" w:rsidRDefault="001B6FF4" w14:paraId="5CC534F3" w14:textId="77777777">
      <w:pPr>
        <w:pStyle w:val="NoSpacing"/>
        <w:ind w:left="720"/>
        <w:rPr>
          <w:lang w:val="en-GB"/>
        </w:rPr>
      </w:pPr>
    </w:p>
    <w:p w:rsidRPr="00CF1F87" w:rsidR="00CF1F87" w:rsidP="00CF1F87" w:rsidRDefault="00CF1F87" w14:paraId="185416B7" w14:textId="187660D9">
      <w:pPr>
        <w:pStyle w:val="NoSpacing"/>
        <w:ind w:left="720"/>
        <w:rPr>
          <w:lang w:val="en-GB"/>
        </w:rPr>
      </w:pPr>
      <w:r>
        <w:rPr>
          <w:lang w:val="en-GB"/>
        </w:rPr>
        <w:t>P</w:t>
      </w:r>
      <w:r w:rsidRPr="00CF1F87">
        <w:rPr>
          <w:lang w:val="en-GB"/>
        </w:rPr>
        <w:t xml:space="preserve">roducer </w:t>
      </w:r>
      <w:r w:rsidR="00894E17">
        <w:rPr>
          <w:lang w:val="en-GB"/>
        </w:rPr>
        <w:t>p</w:t>
      </w:r>
      <w:r w:rsidRPr="00CF1F87">
        <w:rPr>
          <w:lang w:val="en-GB"/>
        </w:rPr>
        <w:t xml:space="preserve">rice </w:t>
      </w:r>
      <w:r w:rsidR="00894E17">
        <w:rPr>
          <w:lang w:val="en-GB"/>
        </w:rPr>
        <w:t>i</w:t>
      </w:r>
      <w:r w:rsidRPr="00CF1F87">
        <w:rPr>
          <w:lang w:val="en-GB"/>
        </w:rPr>
        <w:t xml:space="preserve">nflation statistics user engagement </w:t>
      </w:r>
    </w:p>
    <w:p w:rsidRPr="00CF1F87" w:rsidR="00CF1F87" w:rsidP="00CF1F87" w:rsidRDefault="00CF1F87" w14:paraId="6CF81929" w14:textId="77777777">
      <w:pPr>
        <w:pStyle w:val="NoSpacing"/>
        <w:ind w:left="720"/>
        <w:rPr>
          <w:lang w:val="en-GB"/>
        </w:rPr>
      </w:pPr>
      <w:r w:rsidRPr="00CF1F87">
        <w:rPr>
          <w:lang w:val="en-GB"/>
        </w:rPr>
        <w:t xml:space="preserve">Prices Division </w:t>
      </w:r>
    </w:p>
    <w:p w:rsidRPr="00CF1F87" w:rsidR="00CF1F87" w:rsidP="00CF1F87" w:rsidRDefault="00CF1F87" w14:paraId="04EA19F5" w14:textId="77777777">
      <w:pPr>
        <w:pStyle w:val="NoSpacing"/>
        <w:ind w:left="720"/>
        <w:rPr>
          <w:lang w:val="en-GB"/>
        </w:rPr>
      </w:pPr>
      <w:r w:rsidRPr="00CF1F87">
        <w:rPr>
          <w:lang w:val="en-GB"/>
        </w:rPr>
        <w:t xml:space="preserve">Room 4200 </w:t>
      </w:r>
    </w:p>
    <w:p w:rsidRPr="001B6FF4" w:rsidR="001B6FF4" w:rsidP="001B6FF4" w:rsidRDefault="001B6FF4" w14:paraId="6A99F24F" w14:textId="77777777">
      <w:pPr>
        <w:pStyle w:val="NoSpacing"/>
        <w:ind w:left="720"/>
        <w:rPr>
          <w:lang w:val="en-GB"/>
        </w:rPr>
      </w:pPr>
      <w:r w:rsidRPr="001B6FF4">
        <w:rPr>
          <w:lang w:val="en-GB"/>
        </w:rPr>
        <w:t xml:space="preserve">Office for National Statistics </w:t>
      </w:r>
    </w:p>
    <w:p w:rsidRPr="001B6FF4" w:rsidR="001B6FF4" w:rsidP="001B6FF4" w:rsidRDefault="001B6FF4" w14:paraId="2EF1C28D" w14:textId="77777777">
      <w:pPr>
        <w:pStyle w:val="NoSpacing"/>
        <w:ind w:left="720"/>
        <w:rPr>
          <w:lang w:val="en-GB"/>
        </w:rPr>
      </w:pPr>
      <w:proofErr w:type="spellStart"/>
      <w:r w:rsidRPr="001B6FF4">
        <w:rPr>
          <w:lang w:val="en-GB"/>
        </w:rPr>
        <w:t>Segensworth</w:t>
      </w:r>
      <w:proofErr w:type="spellEnd"/>
      <w:r w:rsidRPr="001B6FF4">
        <w:rPr>
          <w:lang w:val="en-GB"/>
        </w:rPr>
        <w:t xml:space="preserve"> Road </w:t>
      </w:r>
    </w:p>
    <w:p w:rsidRPr="001B6FF4" w:rsidR="001B6FF4" w:rsidP="001B6FF4" w:rsidRDefault="001B6FF4" w14:paraId="0BC16CC0" w14:textId="77777777">
      <w:pPr>
        <w:pStyle w:val="NoSpacing"/>
        <w:ind w:left="720"/>
        <w:rPr>
          <w:lang w:val="en-GB"/>
        </w:rPr>
      </w:pPr>
      <w:r w:rsidRPr="001B6FF4">
        <w:rPr>
          <w:lang w:val="en-GB"/>
        </w:rPr>
        <w:t xml:space="preserve">Titchfield </w:t>
      </w:r>
    </w:p>
    <w:p w:rsidRPr="001B6FF4" w:rsidR="001B6FF4" w:rsidP="001B6FF4" w:rsidRDefault="001B6FF4" w14:paraId="1675A6D8" w14:textId="77777777">
      <w:pPr>
        <w:pStyle w:val="NoSpacing"/>
        <w:ind w:left="720"/>
        <w:rPr>
          <w:lang w:val="en-GB"/>
        </w:rPr>
      </w:pPr>
      <w:r w:rsidRPr="001B6FF4">
        <w:rPr>
          <w:lang w:val="en-GB"/>
        </w:rPr>
        <w:t xml:space="preserve">Fareham </w:t>
      </w:r>
    </w:p>
    <w:p w:rsidRPr="001B6FF4" w:rsidR="001B6FF4" w:rsidP="001B6FF4" w:rsidRDefault="001B6FF4" w14:paraId="3A8E5C93" w14:textId="77777777">
      <w:pPr>
        <w:pStyle w:val="NoSpacing"/>
        <w:ind w:left="720"/>
        <w:rPr>
          <w:lang w:val="en-GB"/>
        </w:rPr>
      </w:pPr>
      <w:r w:rsidRPr="001B6FF4">
        <w:rPr>
          <w:lang w:val="en-GB"/>
        </w:rPr>
        <w:t xml:space="preserve">Hampshire </w:t>
      </w:r>
    </w:p>
    <w:p w:rsidRPr="001B6FF4" w:rsidR="001B6FF4" w:rsidP="001B6FF4" w:rsidRDefault="001B6FF4" w14:paraId="02823E69" w14:textId="77777777">
      <w:pPr>
        <w:pStyle w:val="NoSpacing"/>
        <w:ind w:left="720"/>
        <w:rPr>
          <w:lang w:val="en-GB"/>
        </w:rPr>
      </w:pPr>
      <w:r w:rsidRPr="001B6FF4">
        <w:rPr>
          <w:lang w:val="en-GB"/>
        </w:rPr>
        <w:t xml:space="preserve">PO15 5RR </w:t>
      </w:r>
    </w:p>
    <w:p w:rsidR="000C61F8" w:rsidP="000C61F8" w:rsidRDefault="000C61F8" w14:paraId="2BEFC04D" w14:textId="77777777">
      <w:pPr>
        <w:pStyle w:val="NoSpacing"/>
      </w:pPr>
    </w:p>
    <w:p w:rsidR="000C61F8" w:rsidP="000C61F8" w:rsidRDefault="000C61F8" w14:paraId="27B1082A" w14:textId="77777777">
      <w:pPr>
        <w:pStyle w:val="NoSpacing"/>
      </w:pPr>
      <w:r>
        <w:t xml:space="preserve">When responding, please state whether you are responding as an individual or representing the views of an </w:t>
      </w:r>
      <w:proofErr w:type="spellStart"/>
      <w:r>
        <w:t>organisation</w:t>
      </w:r>
      <w:proofErr w:type="spellEnd"/>
      <w:r>
        <w:t>. Your response will be most useful if it is framed in direct response to the questions posed, though further comments and evidence are also welcome.</w:t>
      </w:r>
    </w:p>
    <w:p w:rsidR="00671B9D" w:rsidP="000C61F8" w:rsidRDefault="00671B9D" w14:paraId="1586A292" w14:textId="77777777">
      <w:pPr>
        <w:pStyle w:val="NoSpacing"/>
      </w:pPr>
    </w:p>
    <w:p w:rsidRPr="000C61F8" w:rsidR="000C61F8" w:rsidP="00CD4ABC" w:rsidRDefault="000C61F8" w14:paraId="4D9303F5" w14:textId="77777777">
      <w:pPr>
        <w:pStyle w:val="Heading4"/>
      </w:pPr>
      <w:r w:rsidRPr="000C61F8">
        <w:t>Accessibility</w:t>
      </w:r>
    </w:p>
    <w:p w:rsidRPr="001913B5" w:rsidR="001913B5" w:rsidP="001913B5" w:rsidRDefault="001913B5" w14:paraId="1A05EBE0" w14:textId="0BA52929">
      <w:pPr>
        <w:pStyle w:val="Default"/>
        <w:spacing w:after="240"/>
        <w:rPr>
          <w:sz w:val="28"/>
          <w:szCs w:val="28"/>
        </w:rPr>
      </w:pPr>
      <w:r w:rsidRPr="001913B5">
        <w:rPr>
          <w:sz w:val="28"/>
          <w:szCs w:val="28"/>
        </w:rPr>
        <w:t xml:space="preserve">If you prefer a different format, or you would like to discuss your feedback, please email </w:t>
      </w:r>
      <w:hyperlink r:id="rId16">
        <w:r w:rsidRPr="256CB592" w:rsidR="00020A0D">
          <w:rPr>
            <w:rStyle w:val="Hyperlink"/>
            <w:sz w:val="28"/>
            <w:szCs w:val="28"/>
          </w:rPr>
          <w:t>business.prices@ons.gov.uk</w:t>
        </w:r>
      </w:hyperlink>
      <w:r w:rsidRPr="001913B5">
        <w:rPr>
          <w:sz w:val="28"/>
          <w:szCs w:val="28"/>
        </w:rPr>
        <w:t xml:space="preserve">. </w:t>
      </w:r>
    </w:p>
    <w:p w:rsidRPr="00781022" w:rsidR="000C61F8" w:rsidP="000C61F8" w:rsidRDefault="000C61F8" w14:paraId="61FBD60D" w14:textId="77777777">
      <w:pPr>
        <w:pStyle w:val="Default"/>
        <w:spacing w:after="240"/>
        <w:rPr>
          <w:sz w:val="28"/>
          <w:szCs w:val="28"/>
        </w:rPr>
      </w:pPr>
    </w:p>
    <w:p w:rsidRPr="000163C8" w:rsidR="000C61F8" w:rsidP="000C61F8" w:rsidRDefault="000C61F8" w14:paraId="040DD3D9" w14:textId="77777777">
      <w:pPr>
        <w:pStyle w:val="Heading1"/>
      </w:pPr>
      <w:bookmarkStart w:name="_Toc276457227" w:id="2"/>
      <w:bookmarkStart w:name="_Toc161233471" w:id="3"/>
      <w:r w:rsidRPr="000163C8">
        <w:t>Confidentiality and data protection</w:t>
      </w:r>
      <w:bookmarkEnd w:id="2"/>
      <w:bookmarkEnd w:id="3"/>
    </w:p>
    <w:p w:rsidRPr="00C426DC" w:rsidR="000C61F8" w:rsidP="000C61F8" w:rsidRDefault="00C426DC" w14:paraId="6B5F8E90" w14:textId="33F360CB">
      <w:pPr>
        <w:rPr>
          <w:rStyle w:val="eop"/>
          <w:rFonts w:ascii="Arial" w:hAnsi="Arial" w:cs="Arial"/>
          <w:color w:val="000000"/>
          <w:sz w:val="28"/>
          <w:szCs w:val="28"/>
        </w:rPr>
      </w:pPr>
      <w:r w:rsidRPr="00C426DC">
        <w:rPr>
          <w:rStyle w:val="normaltextrun"/>
          <w:rFonts w:ascii="Arial" w:hAnsi="Arial" w:cs="Arial"/>
          <w:color w:val="000000"/>
          <w:sz w:val="28"/>
          <w:szCs w:val="28"/>
        </w:rPr>
        <w:t xml:space="preserve">The Office for National Statistics (ONS) needs your name and email address to receive your response. We may contact you about your response to </w:t>
      </w:r>
      <w:r w:rsidR="005F26AC">
        <w:rPr>
          <w:rStyle w:val="normaltextrun"/>
          <w:rFonts w:ascii="Arial" w:hAnsi="Arial" w:cs="Arial"/>
          <w:color w:val="000000"/>
          <w:sz w:val="28"/>
          <w:szCs w:val="28"/>
        </w:rPr>
        <w:t>this engagement questionnaire</w:t>
      </w:r>
      <w:r w:rsidRPr="00C426DC">
        <w:rPr>
          <w:rStyle w:val="normaltextrun"/>
          <w:rFonts w:ascii="Arial" w:hAnsi="Arial" w:cs="Arial"/>
          <w:color w:val="000000"/>
          <w:sz w:val="28"/>
          <w:szCs w:val="28"/>
        </w:rPr>
        <w:t>. </w:t>
      </w:r>
      <w:r w:rsidRPr="00C426DC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Pr="00500B00" w:rsidR="00500B00" w:rsidP="00500B00" w:rsidRDefault="00500B00" w14:paraId="47EF2DE6" w14:textId="110D97A4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GB"/>
        </w:rPr>
      </w:pPr>
    </w:p>
    <w:p w:rsidRPr="00500B00" w:rsidR="00500B00" w:rsidP="00500B00" w:rsidRDefault="00500B00" w14:paraId="3DC0A90C" w14:textId="4C9BFCBC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GB"/>
        </w:rPr>
      </w:pPr>
      <w:r w:rsidRPr="00500B00">
        <w:rPr>
          <w:rFonts w:ascii="Arial" w:hAnsi="Arial" w:cs="Arial"/>
          <w:bCs/>
          <w:sz w:val="28"/>
          <w:szCs w:val="28"/>
          <w:lang w:val="en-GB"/>
        </w:rPr>
        <w:lastRenderedPageBreak/>
        <w:t>Within 12 weeks of the user engagement questionnaire closing, we will aim to provide respondents with a link to a summary of anonymised responses and a response to the findings on consultations.ons.gov.uk</w:t>
      </w:r>
      <w:r w:rsidR="002E18CE">
        <w:rPr>
          <w:rFonts w:ascii="Arial" w:hAnsi="Arial" w:cs="Arial"/>
          <w:bCs/>
          <w:sz w:val="28"/>
          <w:szCs w:val="28"/>
          <w:lang w:val="en-GB"/>
        </w:rPr>
        <w:t xml:space="preserve">. </w:t>
      </w:r>
      <w:r w:rsidRPr="00500B00">
        <w:rPr>
          <w:rFonts w:ascii="Arial" w:hAnsi="Arial" w:cs="Arial"/>
          <w:bCs/>
          <w:sz w:val="28"/>
          <w:szCs w:val="28"/>
          <w:lang w:val="en-GB"/>
        </w:rPr>
        <w:t xml:space="preserve"> </w:t>
      </w:r>
    </w:p>
    <w:p w:rsidRPr="00500B00" w:rsidR="00500B00" w:rsidP="00500B00" w:rsidRDefault="00500B00" w14:paraId="2321F8B1" w14:textId="77777777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en-GB"/>
        </w:rPr>
      </w:pPr>
      <w:r w:rsidRPr="00500B00">
        <w:rPr>
          <w:rFonts w:ascii="Arial" w:hAnsi="Arial" w:cs="Arial"/>
          <w:bCs/>
          <w:sz w:val="28"/>
          <w:szCs w:val="28"/>
          <w:lang w:val="en-GB"/>
        </w:rPr>
        <w:t xml:space="preserve"> </w:t>
      </w:r>
    </w:p>
    <w:p w:rsidRPr="00240953" w:rsidR="00240953" w:rsidP="00240953" w:rsidRDefault="00240953" w14:paraId="3B8F3B93" w14:textId="16B3C8D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GB"/>
        </w:rPr>
      </w:pPr>
      <w:r w:rsidRPr="00240953">
        <w:rPr>
          <w:rFonts w:ascii="Arial" w:hAnsi="Arial" w:cs="Arial"/>
          <w:color w:val="000000"/>
          <w:sz w:val="28"/>
          <w:szCs w:val="28"/>
          <w:lang w:val="en-GB"/>
        </w:rPr>
        <w:t>Please be aware that, as a public authority, we are subject to the </w:t>
      </w:r>
      <w:hyperlink w:tgtFrame="_blank" w:history="1" r:id="rId17">
        <w:r w:rsidRPr="00240953">
          <w:rPr>
            <w:rStyle w:val="Hyperlink"/>
            <w:rFonts w:ascii="Arial" w:hAnsi="Arial" w:cs="Arial"/>
            <w:sz w:val="28"/>
            <w:szCs w:val="28"/>
            <w:lang w:val="en-GB"/>
          </w:rPr>
          <w:t>Freedom of Information Act</w:t>
        </w:r>
      </w:hyperlink>
      <w:r w:rsidRPr="00240953">
        <w:rPr>
          <w:rFonts w:ascii="Arial" w:hAnsi="Arial" w:cs="Arial"/>
          <w:color w:val="000000"/>
          <w:sz w:val="28"/>
          <w:szCs w:val="28"/>
          <w:lang w:val="en-GB"/>
        </w:rPr>
        <w:t xml:space="preserve"> and can never completely guarantee that names and responses will not be published.  We will not publish personal contact details, such as email addresses. To find out more, </w:t>
      </w:r>
      <w:r w:rsidRPr="009C4DC0" w:rsidR="00D427DD">
        <w:rPr>
          <w:sz w:val="28"/>
          <w:szCs w:val="28"/>
        </w:rPr>
        <w:t xml:space="preserve">read our </w:t>
      </w:r>
      <w:hyperlink w:history="1" r:id="rId18">
        <w:r w:rsidRPr="009C4DC0" w:rsidR="00D427DD">
          <w:rPr>
            <w:rStyle w:val="Hyperlink"/>
            <w:rFonts w:ascii="Arial" w:hAnsi="Arial" w:cs="Arial"/>
            <w:sz w:val="28"/>
            <w:szCs w:val="28"/>
            <w:lang w:val="en-GB"/>
          </w:rPr>
          <w:t>Privacy Policy</w:t>
        </w:r>
      </w:hyperlink>
      <w:r w:rsidRPr="009C4DC0" w:rsidR="00D427DD">
        <w:rPr>
          <w:sz w:val="28"/>
          <w:szCs w:val="28"/>
        </w:rPr>
        <w:t>.</w:t>
      </w:r>
    </w:p>
    <w:p w:rsidRPr="00240953" w:rsidR="000C61F8" w:rsidP="000C61F8" w:rsidRDefault="00240953" w14:paraId="4D35F089" w14:textId="0BCD62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240953">
        <w:rPr>
          <w:rFonts w:ascii="Arial" w:hAnsi="Arial" w:cs="Arial"/>
          <w:color w:val="000000"/>
          <w:sz w:val="22"/>
          <w:szCs w:val="22"/>
          <w:lang w:val="en-GB"/>
        </w:rPr>
        <w:t> </w:t>
      </w:r>
    </w:p>
    <w:p w:rsidR="000C61F8" w:rsidP="00A32C2D" w:rsidRDefault="000C61F8" w14:paraId="29598EEA" w14:textId="77777777">
      <w:pPr>
        <w:pStyle w:val="Heading4"/>
      </w:pPr>
      <w:r>
        <w:t xml:space="preserve">Quality assurance </w:t>
      </w:r>
    </w:p>
    <w:p w:rsidR="000C61F8" w:rsidP="000C61F8" w:rsidRDefault="000C61F8" w14:paraId="6BCC63FF" w14:textId="1B528E33">
      <w:pPr>
        <w:pStyle w:val="NoSpacing"/>
      </w:pPr>
    </w:p>
    <w:p w:rsidR="000C61F8" w:rsidP="000C61F8" w:rsidRDefault="000C61F8" w14:paraId="1B25284C" w14:textId="61A68305">
      <w:pPr>
        <w:pStyle w:val="NoSpacing"/>
      </w:pPr>
      <w:r>
        <w:t xml:space="preserve">If you have any complaints about the way this </w:t>
      </w:r>
      <w:r w:rsidR="00500B00">
        <w:t>engagement</w:t>
      </w:r>
      <w:r>
        <w:t xml:space="preserve"> has been conducted, please email </w:t>
      </w:r>
      <w:hyperlink w:history="1" r:id="rId19">
        <w:r w:rsidRPr="005C5271" w:rsidR="00500B00">
          <w:rPr>
            <w:rStyle w:val="Hyperlink"/>
          </w:rPr>
          <w:t>external.affairs@ons.gov.uk</w:t>
        </w:r>
      </w:hyperlink>
      <w:r>
        <w:t>.</w:t>
      </w:r>
    </w:p>
    <w:p w:rsidR="000C61F8" w:rsidP="000C61F8" w:rsidRDefault="000C61F8" w14:paraId="2CAF0E0E" w14:textId="77777777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</w:p>
    <w:p w:rsidRPr="000163C8" w:rsidR="000C61F8" w:rsidP="000C61F8" w:rsidRDefault="00ED17CA" w14:paraId="52BAF152" w14:textId="0D675FB9">
      <w:pPr>
        <w:pStyle w:val="Heading1"/>
      </w:pPr>
      <w:bookmarkStart w:name="_Toc161233472" w:id="4"/>
      <w:r>
        <w:t>Overview</w:t>
      </w:r>
      <w:bookmarkEnd w:id="4"/>
    </w:p>
    <w:p w:rsidR="00B02CF5" w:rsidP="00C677C4" w:rsidRDefault="58E6A4AA" w14:paraId="335DC427" w14:textId="109FBD85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21E0EA18">
        <w:rPr>
          <w:rFonts w:cs="Arial"/>
          <w:sz w:val="28"/>
          <w:szCs w:val="28"/>
          <w:lang w:val="en-GB"/>
        </w:rPr>
        <w:t xml:space="preserve">The </w:t>
      </w:r>
      <w:r w:rsidRPr="21E0EA18" w:rsidR="00702AFF">
        <w:rPr>
          <w:rFonts w:cs="Arial"/>
          <w:sz w:val="28"/>
          <w:szCs w:val="28"/>
          <w:lang w:val="en-GB"/>
        </w:rPr>
        <w:t xml:space="preserve">ONS produces a range of statistics for both consumer and producer price inflation. The </w:t>
      </w:r>
      <w:r w:rsidR="00E62216">
        <w:rPr>
          <w:rFonts w:cs="Arial"/>
          <w:sz w:val="28"/>
          <w:szCs w:val="28"/>
          <w:lang w:val="en-GB"/>
        </w:rPr>
        <w:t>Producer Price Index (</w:t>
      </w:r>
      <w:r w:rsidRPr="21E0EA18" w:rsidR="00C87DB5">
        <w:rPr>
          <w:rFonts w:cs="Arial"/>
          <w:sz w:val="28"/>
          <w:szCs w:val="28"/>
          <w:lang w:val="en-GB"/>
        </w:rPr>
        <w:t>PPI</w:t>
      </w:r>
      <w:r w:rsidR="00E62216">
        <w:rPr>
          <w:rFonts w:cs="Arial"/>
          <w:sz w:val="28"/>
          <w:szCs w:val="28"/>
          <w:lang w:val="en-GB"/>
        </w:rPr>
        <w:t>)</w:t>
      </w:r>
      <w:r w:rsidRPr="21E0EA18" w:rsidR="00702AFF">
        <w:rPr>
          <w:rFonts w:cs="Arial"/>
          <w:sz w:val="28"/>
          <w:szCs w:val="28"/>
          <w:lang w:val="en-GB"/>
        </w:rPr>
        <w:t xml:space="preserve"> statistics include </w:t>
      </w:r>
      <w:r w:rsidRPr="21E0EA18" w:rsidR="000C305E">
        <w:rPr>
          <w:rFonts w:cs="Arial"/>
          <w:sz w:val="28"/>
          <w:szCs w:val="28"/>
          <w:lang w:val="en-GB"/>
        </w:rPr>
        <w:t>I</w:t>
      </w:r>
      <w:r w:rsidRPr="21E0EA18" w:rsidR="002F34D4">
        <w:rPr>
          <w:rFonts w:cs="Arial"/>
          <w:sz w:val="28"/>
          <w:szCs w:val="28"/>
          <w:lang w:val="en-GB"/>
        </w:rPr>
        <w:t>n</w:t>
      </w:r>
      <w:r w:rsidRPr="21E0EA18" w:rsidR="00702AFF">
        <w:rPr>
          <w:rFonts w:cs="Arial"/>
          <w:sz w:val="28"/>
          <w:szCs w:val="28"/>
          <w:lang w:val="en-GB"/>
        </w:rPr>
        <w:t>put</w:t>
      </w:r>
      <w:r w:rsidRPr="21E0EA18" w:rsidR="004C24FB">
        <w:rPr>
          <w:rFonts w:cs="Arial"/>
          <w:sz w:val="28"/>
          <w:szCs w:val="28"/>
          <w:lang w:val="en-GB"/>
        </w:rPr>
        <w:t xml:space="preserve"> (</w:t>
      </w:r>
      <w:r w:rsidRPr="21E0EA18" w:rsidR="00BB50C5">
        <w:rPr>
          <w:rFonts w:cs="Arial"/>
          <w:sz w:val="28"/>
          <w:szCs w:val="28"/>
          <w:lang w:val="en-GB"/>
        </w:rPr>
        <w:t>“</w:t>
      </w:r>
      <w:r w:rsidRPr="21E0EA18" w:rsidR="004C24FB">
        <w:rPr>
          <w:rFonts w:cs="Arial"/>
          <w:sz w:val="28"/>
          <w:szCs w:val="28"/>
          <w:lang w:val="en-GB"/>
        </w:rPr>
        <w:t>inputs into manufacturing</w:t>
      </w:r>
      <w:r w:rsidRPr="21E0EA18" w:rsidR="00BB50C5">
        <w:rPr>
          <w:rFonts w:cs="Arial"/>
          <w:sz w:val="28"/>
          <w:szCs w:val="28"/>
          <w:lang w:val="en-GB"/>
        </w:rPr>
        <w:t>”)</w:t>
      </w:r>
      <w:r w:rsidRPr="21E0EA18" w:rsidR="002F34D4">
        <w:rPr>
          <w:rFonts w:cs="Arial"/>
          <w:sz w:val="28"/>
          <w:szCs w:val="28"/>
          <w:lang w:val="en-GB"/>
        </w:rPr>
        <w:t xml:space="preserve">, </w:t>
      </w:r>
      <w:r w:rsidRPr="21E0EA18" w:rsidR="000C305E">
        <w:rPr>
          <w:rFonts w:cs="Arial"/>
          <w:sz w:val="28"/>
          <w:szCs w:val="28"/>
          <w:lang w:val="en-GB"/>
        </w:rPr>
        <w:t>O</w:t>
      </w:r>
      <w:r w:rsidRPr="21E0EA18" w:rsidR="002F34D4">
        <w:rPr>
          <w:rFonts w:cs="Arial"/>
          <w:sz w:val="28"/>
          <w:szCs w:val="28"/>
          <w:lang w:val="en-GB"/>
        </w:rPr>
        <w:t>ut</w:t>
      </w:r>
      <w:r w:rsidRPr="21E0EA18" w:rsidR="00702AFF">
        <w:rPr>
          <w:rFonts w:cs="Arial"/>
          <w:sz w:val="28"/>
          <w:szCs w:val="28"/>
          <w:lang w:val="en-GB"/>
        </w:rPr>
        <w:t>put</w:t>
      </w:r>
      <w:r w:rsidRPr="21E0EA18" w:rsidR="007162CF">
        <w:rPr>
          <w:rFonts w:cs="Arial"/>
          <w:sz w:val="28"/>
          <w:szCs w:val="28"/>
          <w:lang w:val="en-GB"/>
        </w:rPr>
        <w:t xml:space="preserve"> </w:t>
      </w:r>
      <w:r w:rsidRPr="21E0EA18" w:rsidR="00BB50C5">
        <w:rPr>
          <w:rFonts w:cs="Arial"/>
          <w:sz w:val="28"/>
          <w:szCs w:val="28"/>
          <w:lang w:val="en-GB"/>
        </w:rPr>
        <w:t xml:space="preserve">(“outputs from manufacturing”) </w:t>
      </w:r>
      <w:r w:rsidRPr="21E0EA18" w:rsidR="007162CF">
        <w:rPr>
          <w:rFonts w:cs="Arial"/>
          <w:sz w:val="28"/>
          <w:szCs w:val="28"/>
          <w:lang w:val="en-GB"/>
        </w:rPr>
        <w:t xml:space="preserve">and </w:t>
      </w:r>
      <w:r w:rsidRPr="21E0EA18" w:rsidR="000C305E">
        <w:rPr>
          <w:rFonts w:cs="Arial"/>
          <w:sz w:val="28"/>
          <w:szCs w:val="28"/>
          <w:lang w:val="en-GB"/>
        </w:rPr>
        <w:t>S</w:t>
      </w:r>
      <w:r w:rsidRPr="21E0EA18" w:rsidR="007162CF">
        <w:rPr>
          <w:rFonts w:cs="Arial"/>
          <w:sz w:val="28"/>
          <w:szCs w:val="28"/>
          <w:lang w:val="en-GB"/>
        </w:rPr>
        <w:t>ervices</w:t>
      </w:r>
      <w:r w:rsidRPr="21E0EA18" w:rsidR="00702AFF">
        <w:rPr>
          <w:rFonts w:cs="Arial"/>
          <w:sz w:val="28"/>
          <w:szCs w:val="28"/>
          <w:lang w:val="en-GB"/>
        </w:rPr>
        <w:t xml:space="preserve"> inflation estimates. </w:t>
      </w:r>
      <w:r w:rsidRPr="21E0EA18" w:rsidR="002F34D4">
        <w:rPr>
          <w:rFonts w:cs="Arial"/>
          <w:sz w:val="28"/>
          <w:szCs w:val="28"/>
          <w:lang w:val="en-GB"/>
        </w:rPr>
        <w:t xml:space="preserve">Our </w:t>
      </w:r>
      <w:r w:rsidRPr="21E0EA18" w:rsidR="00C21261">
        <w:rPr>
          <w:rFonts w:cs="Arial"/>
          <w:sz w:val="28"/>
          <w:szCs w:val="28"/>
          <w:lang w:val="en-GB"/>
        </w:rPr>
        <w:t>I</w:t>
      </w:r>
      <w:r w:rsidRPr="21E0EA18" w:rsidR="002F34D4">
        <w:rPr>
          <w:rFonts w:cs="Arial"/>
          <w:sz w:val="28"/>
          <w:szCs w:val="28"/>
          <w:lang w:val="en-GB"/>
        </w:rPr>
        <w:t xml:space="preserve">nput PPI inflation estimate comprises </w:t>
      </w:r>
      <w:r w:rsidRPr="21E0EA18" w:rsidR="00FD0374">
        <w:rPr>
          <w:rFonts w:cs="Arial"/>
          <w:sz w:val="28"/>
          <w:szCs w:val="28"/>
          <w:lang w:val="en-GB"/>
        </w:rPr>
        <w:t xml:space="preserve">domestic </w:t>
      </w:r>
      <w:r w:rsidRPr="21E0EA18" w:rsidR="00E82E2B">
        <w:rPr>
          <w:rFonts w:cs="Arial"/>
          <w:sz w:val="28"/>
          <w:szCs w:val="28"/>
          <w:lang w:val="en-GB"/>
        </w:rPr>
        <w:t xml:space="preserve">and Import </w:t>
      </w:r>
      <w:r w:rsidRPr="21E0EA18" w:rsidR="0006181C">
        <w:rPr>
          <w:rFonts w:cs="Arial"/>
          <w:sz w:val="28"/>
          <w:szCs w:val="28"/>
          <w:lang w:val="en-GB"/>
        </w:rPr>
        <w:t>P</w:t>
      </w:r>
      <w:r w:rsidRPr="21E0EA18" w:rsidR="00FD0374">
        <w:rPr>
          <w:rFonts w:cs="Arial"/>
          <w:sz w:val="28"/>
          <w:szCs w:val="28"/>
          <w:lang w:val="en-GB"/>
        </w:rPr>
        <w:t xml:space="preserve">roducer </w:t>
      </w:r>
      <w:r w:rsidRPr="21E0EA18" w:rsidR="0006181C">
        <w:rPr>
          <w:rFonts w:cs="Arial"/>
          <w:sz w:val="28"/>
          <w:szCs w:val="28"/>
          <w:lang w:val="en-GB"/>
        </w:rPr>
        <w:t>P</w:t>
      </w:r>
      <w:r w:rsidRPr="21E0EA18" w:rsidR="00FD0374">
        <w:rPr>
          <w:rFonts w:cs="Arial"/>
          <w:sz w:val="28"/>
          <w:szCs w:val="28"/>
          <w:lang w:val="en-GB"/>
        </w:rPr>
        <w:t xml:space="preserve">rice </w:t>
      </w:r>
      <w:r w:rsidRPr="21E0EA18" w:rsidR="0006181C">
        <w:rPr>
          <w:rFonts w:cs="Arial"/>
          <w:sz w:val="28"/>
          <w:szCs w:val="28"/>
          <w:lang w:val="en-GB"/>
        </w:rPr>
        <w:t>I</w:t>
      </w:r>
      <w:r w:rsidRPr="21E0EA18" w:rsidR="00FD0374">
        <w:rPr>
          <w:rFonts w:cs="Arial"/>
          <w:sz w:val="28"/>
          <w:szCs w:val="28"/>
          <w:lang w:val="en-GB"/>
        </w:rPr>
        <w:t>ndices</w:t>
      </w:r>
      <w:r w:rsidRPr="21E0EA18" w:rsidR="0006181C">
        <w:rPr>
          <w:rFonts w:cs="Arial"/>
          <w:sz w:val="28"/>
          <w:szCs w:val="28"/>
          <w:lang w:val="en-GB"/>
        </w:rPr>
        <w:t xml:space="preserve"> (PPI</w:t>
      </w:r>
      <w:r w:rsidRPr="21E0EA18" w:rsidR="00E82E2B">
        <w:rPr>
          <w:rFonts w:cs="Arial"/>
          <w:sz w:val="28"/>
          <w:szCs w:val="28"/>
          <w:lang w:val="en-GB"/>
        </w:rPr>
        <w:t xml:space="preserve"> and </w:t>
      </w:r>
      <w:r w:rsidR="00AB270B">
        <w:rPr>
          <w:rFonts w:cs="Arial"/>
          <w:sz w:val="28"/>
          <w:szCs w:val="28"/>
          <w:lang w:val="en-GB"/>
        </w:rPr>
        <w:t>I</w:t>
      </w:r>
      <w:r w:rsidRPr="21E0EA18" w:rsidR="00E82E2B">
        <w:rPr>
          <w:rFonts w:cs="Arial"/>
          <w:sz w:val="28"/>
          <w:szCs w:val="28"/>
          <w:lang w:val="en-GB"/>
        </w:rPr>
        <w:t>PI, respectively</w:t>
      </w:r>
      <w:r w:rsidRPr="21E0EA18" w:rsidR="0006181C">
        <w:rPr>
          <w:rFonts w:cs="Arial"/>
          <w:sz w:val="28"/>
          <w:szCs w:val="28"/>
          <w:lang w:val="en-GB"/>
        </w:rPr>
        <w:t>)</w:t>
      </w:r>
      <w:r w:rsidR="00F15BF8">
        <w:rPr>
          <w:rFonts w:cs="Arial"/>
          <w:sz w:val="28"/>
          <w:szCs w:val="28"/>
          <w:lang w:val="en-GB"/>
        </w:rPr>
        <w:t>, with</w:t>
      </w:r>
      <w:r w:rsidR="00ED1DDF">
        <w:rPr>
          <w:rFonts w:cs="Arial"/>
          <w:sz w:val="28"/>
          <w:szCs w:val="28"/>
          <w:lang w:val="en-GB"/>
        </w:rPr>
        <w:t xml:space="preserve"> the latter covering imports into </w:t>
      </w:r>
      <w:r w:rsidR="00F15BF8">
        <w:rPr>
          <w:rFonts w:cs="Arial"/>
          <w:sz w:val="28"/>
          <w:szCs w:val="28"/>
          <w:lang w:val="en-GB"/>
        </w:rPr>
        <w:t>manufacturers only</w:t>
      </w:r>
      <w:r w:rsidRPr="21E0EA18" w:rsidR="00E82E2B">
        <w:rPr>
          <w:rFonts w:cs="Arial"/>
          <w:sz w:val="28"/>
          <w:szCs w:val="28"/>
          <w:lang w:val="en-GB"/>
        </w:rPr>
        <w:t>.</w:t>
      </w:r>
      <w:r w:rsidRPr="21E0EA18" w:rsidR="007162CF">
        <w:rPr>
          <w:rFonts w:cs="Arial"/>
          <w:sz w:val="28"/>
          <w:szCs w:val="28"/>
          <w:lang w:val="en-GB"/>
        </w:rPr>
        <w:t xml:space="preserve"> </w:t>
      </w:r>
      <w:r w:rsidRPr="21E0EA18" w:rsidR="00702AFF">
        <w:rPr>
          <w:rFonts w:cs="Arial"/>
          <w:sz w:val="28"/>
          <w:szCs w:val="28"/>
          <w:lang w:val="en-GB"/>
        </w:rPr>
        <w:t xml:space="preserve">The </w:t>
      </w:r>
      <w:r w:rsidRPr="21E0EA18" w:rsidR="00C21261">
        <w:rPr>
          <w:rFonts w:cs="Arial"/>
          <w:sz w:val="28"/>
          <w:szCs w:val="28"/>
          <w:lang w:val="en-GB"/>
        </w:rPr>
        <w:t>O</w:t>
      </w:r>
      <w:r w:rsidRPr="21E0EA18" w:rsidR="00702AFF">
        <w:rPr>
          <w:rFonts w:cs="Arial"/>
          <w:sz w:val="28"/>
          <w:szCs w:val="28"/>
          <w:lang w:val="en-GB"/>
        </w:rPr>
        <w:t xml:space="preserve">utput </w:t>
      </w:r>
      <w:r w:rsidRPr="21E0EA18" w:rsidR="001B3470">
        <w:rPr>
          <w:rFonts w:cs="Arial"/>
          <w:sz w:val="28"/>
          <w:szCs w:val="28"/>
          <w:lang w:val="en-GB"/>
        </w:rPr>
        <w:t xml:space="preserve">PPI </w:t>
      </w:r>
      <w:r w:rsidRPr="21E0EA18" w:rsidR="00702AFF">
        <w:rPr>
          <w:rFonts w:cs="Arial"/>
          <w:sz w:val="28"/>
          <w:szCs w:val="28"/>
          <w:lang w:val="en-GB"/>
        </w:rPr>
        <w:t xml:space="preserve">measure comprises domestic and </w:t>
      </w:r>
      <w:r w:rsidRPr="21E0EA18" w:rsidR="00595D0A">
        <w:rPr>
          <w:rFonts w:cs="Arial"/>
          <w:sz w:val="28"/>
          <w:szCs w:val="28"/>
          <w:lang w:val="en-GB"/>
        </w:rPr>
        <w:t>E</w:t>
      </w:r>
      <w:r w:rsidRPr="21E0EA18" w:rsidR="00702AFF">
        <w:rPr>
          <w:rFonts w:cs="Arial"/>
          <w:sz w:val="28"/>
          <w:szCs w:val="28"/>
          <w:lang w:val="en-GB"/>
        </w:rPr>
        <w:t xml:space="preserve">xport </w:t>
      </w:r>
      <w:r w:rsidRPr="21E0EA18" w:rsidR="00595D0A">
        <w:rPr>
          <w:rFonts w:cs="Arial"/>
          <w:sz w:val="28"/>
          <w:szCs w:val="28"/>
          <w:lang w:val="en-GB"/>
        </w:rPr>
        <w:t>P</w:t>
      </w:r>
      <w:r w:rsidRPr="21E0EA18" w:rsidR="00702AFF">
        <w:rPr>
          <w:rFonts w:cs="Arial"/>
          <w:sz w:val="28"/>
          <w:szCs w:val="28"/>
          <w:lang w:val="en-GB"/>
        </w:rPr>
        <w:t xml:space="preserve">roducer </w:t>
      </w:r>
      <w:r w:rsidRPr="21E0EA18" w:rsidR="00595D0A">
        <w:rPr>
          <w:rFonts w:cs="Arial"/>
          <w:sz w:val="28"/>
          <w:szCs w:val="28"/>
          <w:lang w:val="en-GB"/>
        </w:rPr>
        <w:t>P</w:t>
      </w:r>
      <w:r w:rsidRPr="21E0EA18" w:rsidR="00702AFF">
        <w:rPr>
          <w:rFonts w:cs="Arial"/>
          <w:sz w:val="28"/>
          <w:szCs w:val="28"/>
          <w:lang w:val="en-GB"/>
        </w:rPr>
        <w:t xml:space="preserve">rice </w:t>
      </w:r>
      <w:r w:rsidRPr="21E0EA18" w:rsidR="00595D0A">
        <w:rPr>
          <w:rFonts w:cs="Arial"/>
          <w:sz w:val="28"/>
          <w:szCs w:val="28"/>
          <w:lang w:val="en-GB"/>
        </w:rPr>
        <w:t>I</w:t>
      </w:r>
      <w:r w:rsidRPr="21E0EA18" w:rsidR="00702AFF">
        <w:rPr>
          <w:rFonts w:cs="Arial"/>
          <w:sz w:val="28"/>
          <w:szCs w:val="28"/>
          <w:lang w:val="en-GB"/>
        </w:rPr>
        <w:t>ndices (PPI and EPI, respectively)</w:t>
      </w:r>
      <w:r w:rsidR="00F15BF8">
        <w:rPr>
          <w:rFonts w:cs="Arial"/>
          <w:sz w:val="28"/>
          <w:szCs w:val="28"/>
          <w:lang w:val="en-GB"/>
        </w:rPr>
        <w:t xml:space="preserve">, </w:t>
      </w:r>
      <w:r w:rsidRPr="00F15BF8" w:rsidR="00F15BF8">
        <w:rPr>
          <w:rFonts w:cs="Arial"/>
          <w:sz w:val="28"/>
          <w:szCs w:val="28"/>
          <w:lang w:val="en-GB"/>
        </w:rPr>
        <w:t xml:space="preserve">with the latter covering </w:t>
      </w:r>
      <w:r w:rsidR="00F15BF8">
        <w:rPr>
          <w:rFonts w:cs="Arial"/>
          <w:sz w:val="28"/>
          <w:szCs w:val="28"/>
          <w:lang w:val="en-GB"/>
        </w:rPr>
        <w:t>ex</w:t>
      </w:r>
      <w:r w:rsidRPr="00F15BF8" w:rsidR="00F15BF8">
        <w:rPr>
          <w:rFonts w:cs="Arial"/>
          <w:sz w:val="28"/>
          <w:szCs w:val="28"/>
          <w:lang w:val="en-GB"/>
        </w:rPr>
        <w:t xml:space="preserve">ports </w:t>
      </w:r>
      <w:r w:rsidR="00F15BF8">
        <w:rPr>
          <w:rFonts w:cs="Arial"/>
          <w:sz w:val="28"/>
          <w:szCs w:val="28"/>
          <w:lang w:val="en-GB"/>
        </w:rPr>
        <w:t>from</w:t>
      </w:r>
      <w:r w:rsidRPr="00F15BF8" w:rsidR="00F15BF8">
        <w:rPr>
          <w:rFonts w:cs="Arial"/>
          <w:sz w:val="28"/>
          <w:szCs w:val="28"/>
          <w:lang w:val="en-GB"/>
        </w:rPr>
        <w:t xml:space="preserve"> manufacturers only</w:t>
      </w:r>
      <w:r w:rsidRPr="21E0EA18" w:rsidR="00702AFF">
        <w:rPr>
          <w:rFonts w:cs="Arial"/>
          <w:sz w:val="28"/>
          <w:szCs w:val="28"/>
          <w:lang w:val="en-GB"/>
        </w:rPr>
        <w:t>.</w:t>
      </w:r>
      <w:r w:rsidRPr="21E0EA18" w:rsidR="00C31B8A">
        <w:rPr>
          <w:rFonts w:cs="Arial"/>
          <w:sz w:val="28"/>
          <w:szCs w:val="28"/>
          <w:lang w:val="en-GB"/>
        </w:rPr>
        <w:t xml:space="preserve"> </w:t>
      </w:r>
      <w:r w:rsidRPr="21E0EA18" w:rsidR="00205F6E">
        <w:rPr>
          <w:rFonts w:cs="Arial"/>
          <w:sz w:val="28"/>
          <w:szCs w:val="28"/>
          <w:lang w:val="en-GB"/>
        </w:rPr>
        <w:t>The S</w:t>
      </w:r>
      <w:r w:rsidRPr="21E0EA18" w:rsidR="00591A88">
        <w:rPr>
          <w:rFonts w:cs="Arial"/>
          <w:sz w:val="28"/>
          <w:szCs w:val="28"/>
          <w:lang w:val="en-GB"/>
        </w:rPr>
        <w:t xml:space="preserve">ervices </w:t>
      </w:r>
      <w:r w:rsidRPr="21E0EA18" w:rsidR="00205F6E">
        <w:rPr>
          <w:rFonts w:cs="Arial"/>
          <w:sz w:val="28"/>
          <w:szCs w:val="28"/>
          <w:lang w:val="en-GB"/>
        </w:rPr>
        <w:t xml:space="preserve">PPI inflation </w:t>
      </w:r>
      <w:r w:rsidRPr="21E0EA18" w:rsidR="00591A88">
        <w:rPr>
          <w:rFonts w:cs="Arial"/>
          <w:sz w:val="28"/>
          <w:szCs w:val="28"/>
          <w:lang w:val="en-GB"/>
        </w:rPr>
        <w:t xml:space="preserve">estimate </w:t>
      </w:r>
      <w:r w:rsidRPr="21E0EA18" w:rsidR="00AE4836">
        <w:rPr>
          <w:rFonts w:cs="Arial"/>
          <w:sz w:val="28"/>
          <w:szCs w:val="28"/>
          <w:lang w:val="en-GB"/>
        </w:rPr>
        <w:t>covers</w:t>
      </w:r>
      <w:r w:rsidRPr="21E0EA18" w:rsidR="00205F6E">
        <w:rPr>
          <w:rFonts w:cs="Arial"/>
          <w:sz w:val="28"/>
          <w:szCs w:val="28"/>
          <w:lang w:val="en-GB"/>
        </w:rPr>
        <w:t xml:space="preserve"> the price of services provided to UK-based customers for a </w:t>
      </w:r>
      <w:r w:rsidRPr="21E0EA18" w:rsidR="00435CF9">
        <w:rPr>
          <w:rFonts w:cs="Arial"/>
          <w:sz w:val="28"/>
          <w:szCs w:val="28"/>
          <w:lang w:val="en-GB"/>
        </w:rPr>
        <w:t>selection of service industries</w:t>
      </w:r>
      <w:r w:rsidRPr="21E0EA18" w:rsidR="00205F6E">
        <w:rPr>
          <w:rFonts w:cs="Arial"/>
          <w:sz w:val="28"/>
          <w:szCs w:val="28"/>
          <w:lang w:val="en-GB"/>
        </w:rPr>
        <w:t xml:space="preserve">. These individual price indices are also aggregated together to create a services industry </w:t>
      </w:r>
      <w:r w:rsidRPr="21E0EA18" w:rsidR="00C31B8A">
        <w:rPr>
          <w:rFonts w:cs="Arial"/>
          <w:sz w:val="28"/>
          <w:szCs w:val="28"/>
          <w:lang w:val="en-GB"/>
        </w:rPr>
        <w:t xml:space="preserve">measure </w:t>
      </w:r>
      <w:r w:rsidRPr="21E0EA18" w:rsidR="00384DF7">
        <w:rPr>
          <w:rFonts w:cs="Arial"/>
          <w:sz w:val="28"/>
          <w:szCs w:val="28"/>
          <w:lang w:val="en-GB"/>
        </w:rPr>
        <w:t xml:space="preserve">(headline SPPI) </w:t>
      </w:r>
      <w:r w:rsidRPr="21E0EA18" w:rsidR="00205F6E">
        <w:rPr>
          <w:rFonts w:cs="Arial"/>
          <w:sz w:val="28"/>
          <w:szCs w:val="28"/>
          <w:lang w:val="en-GB"/>
        </w:rPr>
        <w:t>with limited coverage</w:t>
      </w:r>
      <w:r w:rsidR="007B13CD">
        <w:rPr>
          <w:rFonts w:cs="Arial"/>
          <w:sz w:val="28"/>
          <w:szCs w:val="28"/>
          <w:lang w:val="en-GB"/>
        </w:rPr>
        <w:t>.</w:t>
      </w:r>
      <w:r w:rsidRPr="21E0EA18" w:rsidR="00205F6E">
        <w:rPr>
          <w:rFonts w:cs="Arial"/>
          <w:sz w:val="28"/>
          <w:szCs w:val="28"/>
          <w:lang w:val="en-GB"/>
        </w:rPr>
        <w:t xml:space="preserve"> </w:t>
      </w:r>
      <w:r w:rsidR="007B13CD">
        <w:rPr>
          <w:rFonts w:cs="Arial"/>
          <w:sz w:val="28"/>
          <w:szCs w:val="28"/>
          <w:lang w:val="en-GB"/>
        </w:rPr>
        <w:t>I</w:t>
      </w:r>
      <w:r w:rsidRPr="21E0EA18" w:rsidR="00205F6E">
        <w:rPr>
          <w:rFonts w:cs="Arial"/>
          <w:sz w:val="28"/>
          <w:szCs w:val="28"/>
          <w:lang w:val="en-GB"/>
        </w:rPr>
        <w:t xml:space="preserve">t does not </w:t>
      </w:r>
      <w:r w:rsidRPr="21E0EA18" w:rsidR="00D74415">
        <w:rPr>
          <w:rFonts w:cs="Arial"/>
          <w:sz w:val="28"/>
          <w:szCs w:val="28"/>
          <w:lang w:val="en-GB"/>
        </w:rPr>
        <w:t xml:space="preserve">yet </w:t>
      </w:r>
      <w:r w:rsidRPr="21E0EA18" w:rsidR="00205F6E">
        <w:rPr>
          <w:rFonts w:cs="Arial"/>
          <w:sz w:val="28"/>
          <w:szCs w:val="28"/>
          <w:lang w:val="en-GB"/>
        </w:rPr>
        <w:t xml:space="preserve">provide full coverage of the </w:t>
      </w:r>
      <w:r w:rsidRPr="21E0EA18" w:rsidR="00D74415">
        <w:rPr>
          <w:rFonts w:cs="Arial"/>
          <w:sz w:val="28"/>
          <w:szCs w:val="28"/>
          <w:lang w:val="en-GB"/>
        </w:rPr>
        <w:t xml:space="preserve">UK </w:t>
      </w:r>
      <w:r w:rsidRPr="21E0EA18" w:rsidR="00205F6E">
        <w:rPr>
          <w:rFonts w:cs="Arial"/>
          <w:sz w:val="28"/>
          <w:szCs w:val="28"/>
          <w:lang w:val="en-GB"/>
        </w:rPr>
        <w:t>services sector</w:t>
      </w:r>
      <w:r w:rsidRPr="21E0EA18" w:rsidR="00B02CF5">
        <w:rPr>
          <w:rFonts w:cs="Arial"/>
          <w:sz w:val="28"/>
          <w:szCs w:val="28"/>
          <w:lang w:val="en-GB"/>
        </w:rPr>
        <w:t>.</w:t>
      </w:r>
    </w:p>
    <w:p w:rsidRPr="0087734D" w:rsidR="00203BCB" w:rsidP="00C677C4" w:rsidRDefault="00203BCB" w14:paraId="4E7376D2" w14:textId="1E1E4F86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87734D">
        <w:rPr>
          <w:rFonts w:cs="Arial"/>
          <w:sz w:val="28"/>
          <w:szCs w:val="28"/>
          <w:lang w:val="en-GB"/>
        </w:rPr>
        <w:t xml:space="preserve">The Business Prices team </w:t>
      </w:r>
      <w:r w:rsidR="007B13CD">
        <w:rPr>
          <w:rFonts w:cs="Arial"/>
          <w:sz w:val="28"/>
          <w:szCs w:val="28"/>
          <w:lang w:val="en-GB"/>
        </w:rPr>
        <w:t xml:space="preserve">in the ONS </w:t>
      </w:r>
      <w:r w:rsidRPr="0087734D">
        <w:rPr>
          <w:rFonts w:cs="Arial"/>
          <w:sz w:val="28"/>
          <w:szCs w:val="28"/>
          <w:lang w:val="en-GB"/>
        </w:rPr>
        <w:t xml:space="preserve">is reviewing its </w:t>
      </w:r>
      <w:r w:rsidR="00777A49">
        <w:rPr>
          <w:rFonts w:cs="Arial"/>
          <w:sz w:val="28"/>
          <w:szCs w:val="28"/>
          <w:lang w:val="en-GB"/>
        </w:rPr>
        <w:t>publications</w:t>
      </w:r>
      <w:r w:rsidRPr="0087734D">
        <w:rPr>
          <w:rFonts w:cs="Arial"/>
          <w:sz w:val="28"/>
          <w:szCs w:val="28"/>
          <w:lang w:val="en-GB"/>
        </w:rPr>
        <w:t xml:space="preserve"> for </w:t>
      </w:r>
      <w:r w:rsidR="00C87DB5">
        <w:rPr>
          <w:rFonts w:cs="Arial"/>
          <w:sz w:val="28"/>
          <w:szCs w:val="28"/>
          <w:lang w:val="en-GB"/>
        </w:rPr>
        <w:t>PPI</w:t>
      </w:r>
      <w:r w:rsidRPr="006907E0" w:rsidR="006907E0">
        <w:rPr>
          <w:rFonts w:cs="Arial"/>
          <w:sz w:val="28"/>
          <w:szCs w:val="28"/>
          <w:lang w:val="en-GB"/>
        </w:rPr>
        <w:t xml:space="preserve"> </w:t>
      </w:r>
      <w:r w:rsidRPr="0087734D">
        <w:rPr>
          <w:rFonts w:cs="Arial"/>
          <w:sz w:val="28"/>
          <w:szCs w:val="28"/>
          <w:lang w:val="en-GB"/>
        </w:rPr>
        <w:t xml:space="preserve">statistics, with the aim of refining and rationalising </w:t>
      </w:r>
      <w:r w:rsidRPr="09AE2793" w:rsidR="6147A188">
        <w:rPr>
          <w:rFonts w:cs="Arial"/>
          <w:sz w:val="28"/>
          <w:szCs w:val="28"/>
          <w:lang w:val="en-GB"/>
        </w:rPr>
        <w:t xml:space="preserve">our </w:t>
      </w:r>
      <w:r w:rsidRPr="0087734D">
        <w:rPr>
          <w:rFonts w:cs="Arial"/>
          <w:sz w:val="28"/>
          <w:szCs w:val="28"/>
          <w:lang w:val="en-GB"/>
        </w:rPr>
        <w:t xml:space="preserve">outputs to better meet the needs of users. </w:t>
      </w:r>
      <w:r w:rsidR="005B4221">
        <w:rPr>
          <w:rFonts w:cs="Arial"/>
          <w:sz w:val="28"/>
          <w:szCs w:val="28"/>
          <w:lang w:val="en-GB"/>
        </w:rPr>
        <w:t>T</w:t>
      </w:r>
      <w:r w:rsidRPr="0087734D">
        <w:rPr>
          <w:rFonts w:cs="Arial"/>
          <w:sz w:val="28"/>
          <w:szCs w:val="28"/>
          <w:lang w:val="en-GB"/>
        </w:rPr>
        <w:t xml:space="preserve">his </w:t>
      </w:r>
      <w:r w:rsidR="005B4221">
        <w:rPr>
          <w:rFonts w:cs="Arial"/>
          <w:sz w:val="28"/>
          <w:szCs w:val="28"/>
          <w:lang w:val="en-GB"/>
        </w:rPr>
        <w:t>will</w:t>
      </w:r>
      <w:r w:rsidRPr="0087734D">
        <w:rPr>
          <w:rFonts w:cs="Arial"/>
          <w:sz w:val="28"/>
          <w:szCs w:val="28"/>
          <w:lang w:val="en-GB"/>
        </w:rPr>
        <w:t xml:space="preserve"> </w:t>
      </w:r>
      <w:r w:rsidR="00F61656">
        <w:rPr>
          <w:rFonts w:cs="Arial"/>
          <w:sz w:val="28"/>
          <w:szCs w:val="28"/>
          <w:lang w:val="en-GB"/>
        </w:rPr>
        <w:t xml:space="preserve">also </w:t>
      </w:r>
      <w:r w:rsidRPr="0087734D">
        <w:rPr>
          <w:rFonts w:cs="Arial"/>
          <w:sz w:val="28"/>
          <w:szCs w:val="28"/>
          <w:lang w:val="en-GB"/>
        </w:rPr>
        <w:t xml:space="preserve">help </w:t>
      </w:r>
      <w:r w:rsidR="00F61656">
        <w:rPr>
          <w:rFonts w:cs="Arial"/>
          <w:sz w:val="28"/>
          <w:szCs w:val="28"/>
          <w:lang w:val="en-GB"/>
        </w:rPr>
        <w:t xml:space="preserve">with </w:t>
      </w:r>
      <w:r w:rsidRPr="0087734D">
        <w:rPr>
          <w:rFonts w:cs="Arial"/>
          <w:sz w:val="28"/>
          <w:szCs w:val="28"/>
          <w:lang w:val="en-GB"/>
        </w:rPr>
        <w:t xml:space="preserve">our quality assurance processes </w:t>
      </w:r>
      <w:r w:rsidRPr="0087734D">
        <w:rPr>
          <w:rFonts w:cs="Arial"/>
          <w:sz w:val="28"/>
          <w:szCs w:val="28"/>
          <w:lang w:val="en-GB"/>
        </w:rPr>
        <w:lastRenderedPageBreak/>
        <w:t>by reducing the number of data items that are repeated across multiple outputs.</w:t>
      </w:r>
    </w:p>
    <w:p w:rsidRPr="00FE413C" w:rsidR="00FE413C" w:rsidP="00FE413C" w:rsidRDefault="00FE413C" w14:paraId="3A5E992E" w14:textId="086D2D8D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FE413C">
        <w:rPr>
          <w:rFonts w:cs="Arial"/>
          <w:sz w:val="28"/>
          <w:szCs w:val="28"/>
          <w:lang w:val="en-GB"/>
        </w:rPr>
        <w:t>The current list of standard outputs includes</w:t>
      </w:r>
      <w:r w:rsidR="00B4073B">
        <w:rPr>
          <w:rFonts w:cs="Arial"/>
          <w:sz w:val="28"/>
          <w:szCs w:val="28"/>
          <w:lang w:val="en-GB"/>
        </w:rPr>
        <w:t xml:space="preserve"> </w:t>
      </w:r>
      <w:r w:rsidR="00A33EA7">
        <w:rPr>
          <w:rFonts w:cs="Arial"/>
          <w:sz w:val="28"/>
          <w:szCs w:val="28"/>
          <w:lang w:val="en-GB"/>
        </w:rPr>
        <w:t xml:space="preserve">a </w:t>
      </w:r>
      <w:hyperlink w:history="1" r:id="rId20">
        <w:r w:rsidRPr="00A33EA7" w:rsidR="00B4073B">
          <w:rPr>
            <w:rStyle w:val="Hyperlink"/>
            <w:rFonts w:cs="Arial"/>
            <w:sz w:val="28"/>
            <w:szCs w:val="28"/>
            <w:lang w:val="en-GB"/>
          </w:rPr>
          <w:t>statistical bulletin</w:t>
        </w:r>
      </w:hyperlink>
      <w:r w:rsidR="00B4073B">
        <w:rPr>
          <w:rFonts w:cs="Arial"/>
          <w:sz w:val="28"/>
          <w:szCs w:val="28"/>
          <w:lang w:val="en-GB"/>
        </w:rPr>
        <w:t xml:space="preserve"> and multiple </w:t>
      </w:r>
      <w:hyperlink w:history="1" r:id="rId21">
        <w:r w:rsidRPr="00A33EA7" w:rsidR="00B4073B">
          <w:rPr>
            <w:rStyle w:val="Hyperlink"/>
            <w:rFonts w:cs="Arial"/>
            <w:sz w:val="28"/>
            <w:szCs w:val="28"/>
            <w:lang w:val="en-GB"/>
          </w:rPr>
          <w:t>datasets</w:t>
        </w:r>
      </w:hyperlink>
      <w:r w:rsidRPr="00FE413C">
        <w:rPr>
          <w:rFonts w:cs="Arial"/>
          <w:sz w:val="28"/>
          <w:szCs w:val="28"/>
          <w:lang w:val="en-GB"/>
        </w:rPr>
        <w:t>:</w:t>
      </w:r>
    </w:p>
    <w:p w:rsidRPr="00E32C5A" w:rsidR="00FE413C" w:rsidP="00231AA8" w:rsidRDefault="00FE413C" w14:paraId="5A273BB9" w14:textId="7C5DB97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21E0EA18">
        <w:rPr>
          <w:rFonts w:cs="Arial"/>
          <w:sz w:val="28"/>
          <w:szCs w:val="28"/>
          <w:lang w:val="en-GB"/>
        </w:rPr>
        <w:t xml:space="preserve">Statistical </w:t>
      </w:r>
      <w:r w:rsidRPr="21E0EA18" w:rsidR="0CC3B78A">
        <w:rPr>
          <w:rFonts w:cs="Arial"/>
          <w:sz w:val="28"/>
          <w:szCs w:val="28"/>
          <w:lang w:val="en-GB"/>
        </w:rPr>
        <w:t>b</w:t>
      </w:r>
      <w:r w:rsidRPr="21E0EA18">
        <w:rPr>
          <w:rFonts w:cs="Arial"/>
          <w:sz w:val="28"/>
          <w:szCs w:val="28"/>
          <w:lang w:val="en-GB"/>
        </w:rPr>
        <w:t>ulletin:</w:t>
      </w:r>
    </w:p>
    <w:p w:rsidRPr="00E32C5A" w:rsidR="00FE413C" w:rsidP="00231AA8" w:rsidRDefault="00FE413C" w14:paraId="2E2B0306" w14:textId="30529EC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32C5A">
        <w:rPr>
          <w:rFonts w:cs="Arial"/>
          <w:sz w:val="28"/>
          <w:szCs w:val="28"/>
          <w:lang w:val="en-GB"/>
        </w:rPr>
        <w:t>PPI (monthly)</w:t>
      </w:r>
    </w:p>
    <w:p w:rsidRPr="00E32C5A" w:rsidR="00FE413C" w:rsidP="00231AA8" w:rsidRDefault="00FE413C" w14:paraId="431FB65A" w14:textId="6CA1D88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32C5A">
        <w:rPr>
          <w:rFonts w:cs="Arial"/>
          <w:sz w:val="28"/>
          <w:szCs w:val="28"/>
          <w:lang w:val="en-GB"/>
        </w:rPr>
        <w:t>SPPI (quarterly, combined with PPI)</w:t>
      </w:r>
    </w:p>
    <w:p w:rsidRPr="00E32C5A" w:rsidR="00FE413C" w:rsidP="00231AA8" w:rsidRDefault="00FE413C" w14:paraId="32A364E0" w14:textId="262E509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32C5A">
        <w:rPr>
          <w:rFonts w:cs="Arial"/>
          <w:sz w:val="28"/>
          <w:szCs w:val="28"/>
          <w:lang w:val="en-GB"/>
        </w:rPr>
        <w:t>Dataset</w:t>
      </w:r>
      <w:r w:rsidR="00E32C5A">
        <w:rPr>
          <w:rFonts w:cs="Arial"/>
          <w:sz w:val="28"/>
          <w:szCs w:val="28"/>
          <w:lang w:val="en-GB"/>
        </w:rPr>
        <w:t>s</w:t>
      </w:r>
      <w:r w:rsidR="005F68B1">
        <w:rPr>
          <w:rFonts w:cs="Arial"/>
          <w:sz w:val="28"/>
          <w:szCs w:val="28"/>
          <w:lang w:val="en-GB"/>
        </w:rPr>
        <w:t xml:space="preserve"> (monthly)</w:t>
      </w:r>
      <w:r w:rsidRPr="00E32C5A">
        <w:rPr>
          <w:rFonts w:cs="Arial"/>
          <w:sz w:val="28"/>
          <w:szCs w:val="28"/>
          <w:lang w:val="en-GB"/>
        </w:rPr>
        <w:t>:</w:t>
      </w:r>
    </w:p>
    <w:p w:rsidRPr="00E32C5A" w:rsidR="00FE413C" w:rsidP="00231AA8" w:rsidRDefault="00FE413C" w14:paraId="4161B879" w14:textId="3851CDB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32C5A">
        <w:rPr>
          <w:rFonts w:cs="Arial"/>
          <w:sz w:val="28"/>
          <w:szCs w:val="28"/>
          <w:lang w:val="en-GB"/>
        </w:rPr>
        <w:t>Producer price inflation dataset (MM22)</w:t>
      </w:r>
    </w:p>
    <w:p w:rsidRPr="00E32C5A" w:rsidR="00FE413C" w:rsidP="00231AA8" w:rsidRDefault="008B15A3" w14:paraId="5CEEBE4A" w14:textId="61075CEA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Two</w:t>
      </w:r>
      <w:r w:rsidRPr="00E32C5A">
        <w:rPr>
          <w:rFonts w:cs="Arial"/>
          <w:sz w:val="28"/>
          <w:szCs w:val="28"/>
          <w:lang w:val="en-GB"/>
        </w:rPr>
        <w:t xml:space="preserve"> </w:t>
      </w:r>
      <w:r w:rsidRPr="00E32C5A" w:rsidR="00FE413C">
        <w:rPr>
          <w:rFonts w:cs="Arial"/>
          <w:sz w:val="28"/>
          <w:szCs w:val="28"/>
          <w:lang w:val="en-GB"/>
        </w:rPr>
        <w:t>versions: Reference Tables</w:t>
      </w:r>
      <w:r w:rsidR="000F5C55">
        <w:rPr>
          <w:rFonts w:cs="Arial"/>
          <w:sz w:val="28"/>
          <w:szCs w:val="28"/>
          <w:lang w:val="en-GB"/>
        </w:rPr>
        <w:t xml:space="preserve">, </w:t>
      </w:r>
      <w:r w:rsidRPr="00E32C5A" w:rsidR="00FE413C">
        <w:rPr>
          <w:rFonts w:cs="Arial"/>
          <w:sz w:val="28"/>
          <w:szCs w:val="28"/>
          <w:lang w:val="en-GB"/>
        </w:rPr>
        <w:t>Time series</w:t>
      </w:r>
    </w:p>
    <w:p w:rsidRPr="00E32C5A" w:rsidR="000E24FF" w:rsidP="00231AA8" w:rsidRDefault="000E24FF" w14:paraId="1E9C70D2" w14:textId="7777777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32C5A">
        <w:rPr>
          <w:rFonts w:cs="Arial"/>
          <w:sz w:val="28"/>
          <w:szCs w:val="28"/>
          <w:lang w:val="en-GB"/>
        </w:rPr>
        <w:t>Producer price inflation time series</w:t>
      </w:r>
    </w:p>
    <w:p w:rsidRPr="00E32C5A" w:rsidR="00625202" w:rsidP="00231AA8" w:rsidRDefault="00625202" w14:paraId="11BD479B" w14:textId="7777777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32C5A">
        <w:rPr>
          <w:rFonts w:cs="Arial"/>
          <w:sz w:val="28"/>
          <w:szCs w:val="28"/>
          <w:lang w:val="en-GB"/>
        </w:rPr>
        <w:t>Producer price inflation: monthly figures</w:t>
      </w:r>
    </w:p>
    <w:p w:rsidRPr="00E32C5A" w:rsidR="00FE413C" w:rsidP="00231AA8" w:rsidRDefault="00FE413C" w14:paraId="4E070FE6" w14:textId="1050419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32C5A">
        <w:rPr>
          <w:rFonts w:cs="Arial"/>
          <w:sz w:val="28"/>
          <w:szCs w:val="28"/>
          <w:lang w:val="en-GB"/>
        </w:rPr>
        <w:t>Growth rates of output and input producer price inflation (PPI)</w:t>
      </w:r>
    </w:p>
    <w:p w:rsidRPr="00E32C5A" w:rsidR="00FE413C" w:rsidP="00231AA8" w:rsidRDefault="00FE413C" w14:paraId="7FF9BD6C" w14:textId="71F10BA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32C5A">
        <w:rPr>
          <w:rFonts w:cs="Arial"/>
          <w:sz w:val="28"/>
          <w:szCs w:val="28"/>
          <w:lang w:val="en-GB"/>
        </w:rPr>
        <w:t>Output and input producer price inflation: contributions to the annual rates</w:t>
      </w:r>
    </w:p>
    <w:p w:rsidRPr="00E32C5A" w:rsidR="00FE413C" w:rsidP="00231AA8" w:rsidRDefault="00FE413C" w14:paraId="2AE4D464" w14:textId="47580E2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32C5A">
        <w:rPr>
          <w:rFonts w:cs="Arial"/>
          <w:sz w:val="28"/>
          <w:szCs w:val="28"/>
          <w:lang w:val="en-GB"/>
        </w:rPr>
        <w:t>Producer price inflation records: monthly figures</w:t>
      </w:r>
    </w:p>
    <w:p w:rsidRPr="00E32C5A" w:rsidR="00FE413C" w:rsidP="00231AA8" w:rsidRDefault="00FE413C" w14:paraId="27B4D96B" w14:textId="1823F95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32C5A">
        <w:rPr>
          <w:rFonts w:cs="Arial"/>
          <w:sz w:val="28"/>
          <w:szCs w:val="28"/>
          <w:lang w:val="en-GB"/>
        </w:rPr>
        <w:t>Producer price inflation revision triangle</w:t>
      </w:r>
    </w:p>
    <w:p w:rsidR="00FE413C" w:rsidP="00231AA8" w:rsidRDefault="008B15A3" w14:paraId="6005B696" w14:textId="72846EBF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Four</w:t>
      </w:r>
      <w:r w:rsidRPr="00E32C5A">
        <w:rPr>
          <w:rFonts w:cs="Arial"/>
          <w:sz w:val="28"/>
          <w:szCs w:val="28"/>
          <w:lang w:val="en-GB"/>
        </w:rPr>
        <w:t xml:space="preserve"> </w:t>
      </w:r>
      <w:r w:rsidRPr="00E32C5A" w:rsidR="00FE413C">
        <w:rPr>
          <w:rFonts w:cs="Arial"/>
          <w:sz w:val="28"/>
          <w:szCs w:val="28"/>
          <w:lang w:val="en-GB"/>
        </w:rPr>
        <w:t>versions: Input 1, 12 months; Output 1, 12 months</w:t>
      </w:r>
    </w:p>
    <w:p w:rsidRPr="00E32C5A" w:rsidR="005F68B1" w:rsidP="00231AA8" w:rsidRDefault="005F68B1" w14:paraId="12B10D16" w14:textId="55FFEA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Datasets (quarterly):</w:t>
      </w:r>
    </w:p>
    <w:p w:rsidRPr="00E32C5A" w:rsidR="00FE413C" w:rsidP="00231AA8" w:rsidRDefault="00FE413C" w14:paraId="6F594F1C" w14:textId="75ACF72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32C5A">
        <w:rPr>
          <w:rFonts w:cs="Arial"/>
          <w:sz w:val="28"/>
          <w:szCs w:val="28"/>
          <w:lang w:val="en-GB"/>
        </w:rPr>
        <w:t>Services producer price inflation</w:t>
      </w:r>
    </w:p>
    <w:p w:rsidRPr="00E32C5A" w:rsidR="00625202" w:rsidP="00231AA8" w:rsidRDefault="00625202" w14:paraId="4ABE203D" w14:textId="77777777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32C5A">
        <w:rPr>
          <w:rFonts w:cs="Arial"/>
          <w:sz w:val="28"/>
          <w:szCs w:val="28"/>
          <w:lang w:val="en-GB"/>
        </w:rPr>
        <w:t>Services producer price inflation time series</w:t>
      </w:r>
    </w:p>
    <w:p w:rsidRPr="00E32C5A" w:rsidR="00FE413C" w:rsidP="00231AA8" w:rsidRDefault="00FE413C" w14:paraId="503CE5C0" w14:textId="1563A09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32C5A">
        <w:rPr>
          <w:rFonts w:cs="Arial"/>
          <w:sz w:val="28"/>
          <w:szCs w:val="28"/>
          <w:lang w:val="en-GB"/>
        </w:rPr>
        <w:t xml:space="preserve">Services </w:t>
      </w:r>
      <w:r w:rsidRPr="09AE2793" w:rsidR="5367975D">
        <w:rPr>
          <w:rFonts w:cs="Arial"/>
          <w:sz w:val="28"/>
          <w:szCs w:val="28"/>
          <w:lang w:val="en-GB"/>
        </w:rPr>
        <w:t>p</w:t>
      </w:r>
      <w:r w:rsidRPr="09AE2793">
        <w:rPr>
          <w:rFonts w:cs="Arial"/>
          <w:sz w:val="28"/>
          <w:szCs w:val="28"/>
          <w:lang w:val="en-GB"/>
        </w:rPr>
        <w:t xml:space="preserve">roducer </w:t>
      </w:r>
      <w:r w:rsidRPr="09AE2793" w:rsidR="3010FE06">
        <w:rPr>
          <w:rFonts w:cs="Arial"/>
          <w:sz w:val="28"/>
          <w:szCs w:val="28"/>
          <w:lang w:val="en-GB"/>
        </w:rPr>
        <w:t>p</w:t>
      </w:r>
      <w:r w:rsidRPr="09AE2793">
        <w:rPr>
          <w:rFonts w:cs="Arial"/>
          <w:sz w:val="28"/>
          <w:szCs w:val="28"/>
          <w:lang w:val="en-GB"/>
        </w:rPr>
        <w:t xml:space="preserve">rice </w:t>
      </w:r>
      <w:r w:rsidRPr="09AE2793" w:rsidR="64EB0717">
        <w:rPr>
          <w:rFonts w:cs="Arial"/>
          <w:sz w:val="28"/>
          <w:szCs w:val="28"/>
          <w:lang w:val="en-GB"/>
        </w:rPr>
        <w:t>i</w:t>
      </w:r>
      <w:r w:rsidRPr="00E32C5A">
        <w:rPr>
          <w:rFonts w:cs="Arial"/>
          <w:sz w:val="28"/>
          <w:szCs w:val="28"/>
          <w:lang w:val="en-GB"/>
        </w:rPr>
        <w:t>nflation (SPPI) records</w:t>
      </w:r>
    </w:p>
    <w:p w:rsidRPr="00E32C5A" w:rsidR="00FE413C" w:rsidP="00231AA8" w:rsidRDefault="00FE413C" w14:paraId="4B46C4E6" w14:textId="7633161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32C5A">
        <w:rPr>
          <w:rFonts w:cs="Arial"/>
          <w:sz w:val="28"/>
          <w:szCs w:val="28"/>
          <w:lang w:val="en-GB"/>
        </w:rPr>
        <w:t>Services producer price inflation (SPPI) revisions triangle</w:t>
      </w:r>
    </w:p>
    <w:p w:rsidRPr="00E32C5A" w:rsidR="00FE413C" w:rsidP="00231AA8" w:rsidRDefault="00FE413C" w14:paraId="192E477E" w14:textId="60A491D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32C5A">
        <w:rPr>
          <w:rFonts w:cs="Arial"/>
          <w:sz w:val="28"/>
          <w:szCs w:val="28"/>
          <w:lang w:val="en-GB"/>
        </w:rPr>
        <w:t xml:space="preserve">Time </w:t>
      </w:r>
      <w:r w:rsidRPr="09AE2793" w:rsidR="2F5E5A1C">
        <w:rPr>
          <w:rFonts w:cs="Arial"/>
          <w:sz w:val="28"/>
          <w:szCs w:val="28"/>
          <w:lang w:val="en-GB"/>
        </w:rPr>
        <w:t>s</w:t>
      </w:r>
      <w:r w:rsidRPr="00E32C5A">
        <w:rPr>
          <w:rFonts w:cs="Arial"/>
          <w:sz w:val="28"/>
          <w:szCs w:val="28"/>
          <w:lang w:val="en-GB"/>
        </w:rPr>
        <w:t>eries</w:t>
      </w:r>
      <w:r w:rsidR="00FA4209">
        <w:rPr>
          <w:rFonts w:cs="Arial"/>
          <w:sz w:val="28"/>
          <w:szCs w:val="28"/>
          <w:lang w:val="en-GB"/>
        </w:rPr>
        <w:t xml:space="preserve"> data</w:t>
      </w:r>
      <w:r w:rsidRPr="00E32C5A">
        <w:rPr>
          <w:rFonts w:cs="Arial"/>
          <w:sz w:val="28"/>
          <w:szCs w:val="28"/>
          <w:lang w:val="en-GB"/>
        </w:rPr>
        <w:t>:</w:t>
      </w:r>
    </w:p>
    <w:p w:rsidRPr="00E32C5A" w:rsidR="00FE413C" w:rsidP="00231AA8" w:rsidRDefault="6DDFD858" w14:paraId="1F7966FF" w14:textId="3B9F09C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9AE2793">
        <w:rPr>
          <w:rFonts w:cs="Arial"/>
          <w:sz w:val="28"/>
          <w:szCs w:val="28"/>
          <w:lang w:val="en-GB"/>
        </w:rPr>
        <w:t xml:space="preserve">approximately </w:t>
      </w:r>
      <w:r w:rsidRPr="00E32C5A" w:rsidR="00FE413C">
        <w:rPr>
          <w:rFonts w:cs="Arial"/>
          <w:sz w:val="28"/>
          <w:szCs w:val="28"/>
          <w:lang w:val="en-GB"/>
        </w:rPr>
        <w:t>2,000 data series for PPI</w:t>
      </w:r>
      <w:r w:rsidR="005F68B1">
        <w:rPr>
          <w:rFonts w:cs="Arial"/>
          <w:sz w:val="28"/>
          <w:szCs w:val="28"/>
          <w:lang w:val="en-GB"/>
        </w:rPr>
        <w:t xml:space="preserve"> (monthly)</w:t>
      </w:r>
    </w:p>
    <w:p w:rsidR="00C427C7" w:rsidP="00231AA8" w:rsidRDefault="4F477544" w14:paraId="11044E46" w14:textId="6A0037E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A3C73C9">
        <w:rPr>
          <w:rFonts w:cs="Arial"/>
          <w:sz w:val="28"/>
          <w:szCs w:val="28"/>
          <w:lang w:val="en-GB"/>
        </w:rPr>
        <w:t xml:space="preserve">approximately </w:t>
      </w:r>
      <w:r w:rsidRPr="00E32C5A" w:rsidR="00FE413C">
        <w:rPr>
          <w:rFonts w:cs="Arial"/>
          <w:sz w:val="28"/>
          <w:szCs w:val="28"/>
          <w:lang w:val="en-GB"/>
        </w:rPr>
        <w:t>140 data series for SPPI</w:t>
      </w:r>
      <w:r w:rsidR="005F68B1">
        <w:rPr>
          <w:rFonts w:cs="Arial"/>
          <w:sz w:val="28"/>
          <w:szCs w:val="28"/>
          <w:lang w:val="en-GB"/>
        </w:rPr>
        <w:t xml:space="preserve"> (quarterly)</w:t>
      </w:r>
    </w:p>
    <w:p w:rsidRPr="00AA4F6E" w:rsidR="00130DB2" w:rsidP="00AA4F6E" w:rsidRDefault="0094683D" w14:paraId="02292FB5" w14:textId="52FB5BFE">
      <w:pPr>
        <w:rPr>
          <w:rFonts w:cs="Arial"/>
          <w:sz w:val="28"/>
          <w:szCs w:val="28"/>
          <w:lang w:val="en-GB"/>
        </w:rPr>
      </w:pPr>
      <w:r w:rsidRPr="00AA4F6E">
        <w:rPr>
          <w:rFonts w:cs="Arial"/>
          <w:sz w:val="28"/>
          <w:szCs w:val="28"/>
          <w:lang w:val="en-GB"/>
        </w:rPr>
        <w:t>These outputs are described in more detail in the ‘</w:t>
      </w:r>
      <w:r w:rsidRPr="00AA4F6E">
        <w:rPr>
          <w:rFonts w:cs="Arial"/>
          <w:sz w:val="28"/>
          <w:szCs w:val="28"/>
          <w:lang w:val="en-GB"/>
        </w:rPr>
        <w:fldChar w:fldCharType="begin"/>
      </w:r>
      <w:r w:rsidRPr="00AA4F6E">
        <w:rPr>
          <w:rFonts w:cs="Arial"/>
          <w:sz w:val="28"/>
          <w:szCs w:val="28"/>
          <w:lang w:val="en-GB"/>
        </w:rPr>
        <w:instrText xml:space="preserve"> REF _Ref160438374 \h </w:instrText>
      </w:r>
      <w:r w:rsidRPr="00AA4F6E" w:rsidR="00AA4F6E">
        <w:rPr>
          <w:rFonts w:cs="Arial"/>
          <w:sz w:val="28"/>
          <w:szCs w:val="28"/>
          <w:lang w:val="en-GB"/>
        </w:rPr>
        <w:instrText xml:space="preserve"> \* MERGEFORMAT </w:instrText>
      </w:r>
      <w:r w:rsidRPr="00AA4F6E">
        <w:rPr>
          <w:rFonts w:cs="Arial"/>
          <w:sz w:val="28"/>
          <w:szCs w:val="28"/>
          <w:lang w:val="en-GB"/>
        </w:rPr>
      </w:r>
      <w:r w:rsidRPr="00AA4F6E">
        <w:rPr>
          <w:rFonts w:cs="Arial"/>
          <w:sz w:val="28"/>
          <w:szCs w:val="28"/>
          <w:lang w:val="en-GB"/>
        </w:rPr>
        <w:fldChar w:fldCharType="separate"/>
      </w:r>
      <w:r w:rsidRPr="00AA4F6E">
        <w:rPr>
          <w:rFonts w:cs="Arial"/>
          <w:sz w:val="28"/>
          <w:szCs w:val="28"/>
          <w:lang w:val="en-GB"/>
        </w:rPr>
        <w:t>Current publications</w:t>
      </w:r>
      <w:r w:rsidRPr="00AA4F6E">
        <w:rPr>
          <w:rFonts w:cs="Arial"/>
          <w:sz w:val="28"/>
          <w:szCs w:val="28"/>
          <w:lang w:val="en-GB"/>
        </w:rPr>
        <w:fldChar w:fldCharType="end"/>
      </w:r>
      <w:r w:rsidRPr="00AA4F6E">
        <w:rPr>
          <w:rFonts w:cs="Arial"/>
          <w:sz w:val="28"/>
          <w:szCs w:val="28"/>
          <w:lang w:val="en-GB"/>
        </w:rPr>
        <w:t>’ section.</w:t>
      </w:r>
    </w:p>
    <w:p w:rsidRPr="00130DB2" w:rsidR="002D0FF3" w:rsidP="0094683D" w:rsidRDefault="002D0FF3" w14:paraId="74AD7F3F" w14:textId="77777777">
      <w:pPr>
        <w:rPr>
          <w:lang w:val="en-GB"/>
        </w:rPr>
      </w:pPr>
    </w:p>
    <w:p w:rsidRPr="009572AD" w:rsidR="009572AD" w:rsidP="009572AD" w:rsidRDefault="009572AD" w14:paraId="1D5808AF" w14:textId="77777777">
      <w:pPr>
        <w:pStyle w:val="Heading2"/>
        <w:rPr>
          <w:lang w:val="en-GB"/>
        </w:rPr>
      </w:pPr>
      <w:bookmarkStart w:name="_Toc161233473" w:id="5"/>
      <w:r w:rsidRPr="009572AD">
        <w:rPr>
          <w:lang w:val="en-GB"/>
        </w:rPr>
        <w:lastRenderedPageBreak/>
        <w:t>Why we are seeking your views</w:t>
      </w:r>
      <w:bookmarkEnd w:id="5"/>
      <w:r w:rsidRPr="009572AD">
        <w:rPr>
          <w:lang w:val="en-GB"/>
        </w:rPr>
        <w:t xml:space="preserve"> </w:t>
      </w:r>
    </w:p>
    <w:p w:rsidRPr="007D1125" w:rsidR="00B7157B" w:rsidP="00CE3611" w:rsidRDefault="008F196C" w14:paraId="7F5CA7A0" w14:textId="03FDB20C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W</w:t>
      </w:r>
      <w:r w:rsidRPr="007D1125" w:rsidR="007D1125">
        <w:rPr>
          <w:rFonts w:cs="Arial"/>
          <w:sz w:val="28"/>
          <w:szCs w:val="28"/>
          <w:lang w:val="en-GB"/>
        </w:rPr>
        <w:t xml:space="preserve">e are looking to understand how our </w:t>
      </w:r>
      <w:r w:rsidRPr="52A1AD10" w:rsidR="5E8B4AFA">
        <w:rPr>
          <w:rFonts w:cs="Arial"/>
          <w:sz w:val="28"/>
          <w:szCs w:val="28"/>
          <w:lang w:val="en-GB"/>
        </w:rPr>
        <w:t>outputs</w:t>
      </w:r>
      <w:r w:rsidRPr="52A1AD10" w:rsidR="007D1125">
        <w:rPr>
          <w:rFonts w:cs="Arial"/>
          <w:sz w:val="28"/>
          <w:szCs w:val="28"/>
          <w:lang w:val="en-GB"/>
        </w:rPr>
        <w:t xml:space="preserve"> </w:t>
      </w:r>
      <w:r w:rsidRPr="007D1125" w:rsidR="007D1125">
        <w:rPr>
          <w:rFonts w:cs="Arial"/>
          <w:sz w:val="28"/>
          <w:szCs w:val="28"/>
          <w:lang w:val="en-GB"/>
        </w:rPr>
        <w:t>work for all types of users of our statistics</w:t>
      </w:r>
      <w:r w:rsidRPr="007D1125" w:rsidR="00221A78">
        <w:rPr>
          <w:rFonts w:cs="Arial"/>
          <w:sz w:val="28"/>
          <w:szCs w:val="28"/>
          <w:lang w:val="en-GB"/>
        </w:rPr>
        <w:t xml:space="preserve">, specifically </w:t>
      </w:r>
      <w:r w:rsidR="002F16A4">
        <w:rPr>
          <w:rFonts w:cs="Arial"/>
          <w:sz w:val="28"/>
          <w:szCs w:val="28"/>
          <w:lang w:val="en-GB"/>
        </w:rPr>
        <w:t xml:space="preserve">with </w:t>
      </w:r>
      <w:r w:rsidR="0073092A">
        <w:rPr>
          <w:rFonts w:cs="Arial"/>
          <w:sz w:val="28"/>
          <w:szCs w:val="28"/>
          <w:lang w:val="en-GB"/>
        </w:rPr>
        <w:t>on</w:t>
      </w:r>
      <w:r w:rsidR="002F16A4">
        <w:rPr>
          <w:rFonts w:cs="Arial"/>
          <w:sz w:val="28"/>
          <w:szCs w:val="28"/>
          <w:lang w:val="en-GB"/>
        </w:rPr>
        <w:t xml:space="preserve"> </w:t>
      </w:r>
      <w:r w:rsidRPr="007D1125" w:rsidR="000A6306">
        <w:rPr>
          <w:rFonts w:cs="Arial"/>
          <w:sz w:val="28"/>
          <w:szCs w:val="28"/>
          <w:lang w:val="en-GB"/>
        </w:rPr>
        <w:t xml:space="preserve">the following </w:t>
      </w:r>
      <w:r w:rsidRPr="52A1AD10" w:rsidR="667C4BC2">
        <w:rPr>
          <w:rFonts w:cs="Arial"/>
          <w:sz w:val="28"/>
          <w:szCs w:val="28"/>
          <w:lang w:val="en-GB"/>
        </w:rPr>
        <w:t>two</w:t>
      </w:r>
      <w:r w:rsidRPr="007D1125" w:rsidR="000A6306">
        <w:rPr>
          <w:rFonts w:cs="Arial"/>
          <w:sz w:val="28"/>
          <w:szCs w:val="28"/>
          <w:lang w:val="en-GB"/>
        </w:rPr>
        <w:t xml:space="preserve"> questions:</w:t>
      </w:r>
    </w:p>
    <w:p w:rsidRPr="002F7BAF" w:rsidR="00527E79" w:rsidP="00231AA8" w:rsidRDefault="00CE3611" w14:paraId="152AE8C3" w14:textId="48540E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CC1ABB">
        <w:rPr>
          <w:rFonts w:cs="Arial"/>
          <w:sz w:val="28"/>
          <w:szCs w:val="28"/>
          <w:lang w:val="en-GB"/>
        </w:rPr>
        <w:t xml:space="preserve">How </w:t>
      </w:r>
      <w:r w:rsidRPr="00CC1ABB" w:rsidR="26AEF141">
        <w:rPr>
          <w:rFonts w:cs="Arial"/>
          <w:sz w:val="28"/>
          <w:szCs w:val="28"/>
          <w:lang w:val="en-GB"/>
        </w:rPr>
        <w:t>are our outputs</w:t>
      </w:r>
      <w:r w:rsidRPr="00CC1ABB">
        <w:rPr>
          <w:rFonts w:cs="Arial"/>
          <w:sz w:val="28"/>
          <w:szCs w:val="28"/>
          <w:lang w:val="en-GB"/>
        </w:rPr>
        <w:t xml:space="preserve"> used by </w:t>
      </w:r>
      <w:r w:rsidRPr="00CC1ABB" w:rsidR="375B46AF">
        <w:rPr>
          <w:rFonts w:cs="Arial"/>
          <w:sz w:val="28"/>
          <w:szCs w:val="28"/>
          <w:lang w:val="en-GB"/>
        </w:rPr>
        <w:t>you</w:t>
      </w:r>
      <w:r w:rsidRPr="00CC1ABB" w:rsidR="0801B06F">
        <w:rPr>
          <w:rFonts w:cs="Arial"/>
          <w:sz w:val="28"/>
          <w:szCs w:val="28"/>
          <w:lang w:val="en-GB"/>
        </w:rPr>
        <w:t>,</w:t>
      </w:r>
      <w:r w:rsidRPr="00CC1ABB">
        <w:rPr>
          <w:rFonts w:cs="Arial"/>
          <w:sz w:val="28"/>
          <w:szCs w:val="28"/>
          <w:lang w:val="en-GB"/>
        </w:rPr>
        <w:t xml:space="preserve"> your team</w:t>
      </w:r>
      <w:r w:rsidRPr="00CC1ABB" w:rsidR="438CA22C">
        <w:rPr>
          <w:rFonts w:cs="Arial"/>
          <w:sz w:val="28"/>
          <w:szCs w:val="28"/>
          <w:lang w:val="en-GB"/>
        </w:rPr>
        <w:t xml:space="preserve"> or your organisation</w:t>
      </w:r>
      <w:r w:rsidRPr="00CC1ABB">
        <w:rPr>
          <w:rFonts w:cs="Arial"/>
          <w:sz w:val="28"/>
          <w:szCs w:val="28"/>
          <w:lang w:val="en-GB"/>
        </w:rPr>
        <w:t>?</w:t>
      </w:r>
    </w:p>
    <w:p w:rsidRPr="00CC1ABB" w:rsidR="00CE3611" w:rsidP="00231AA8" w:rsidRDefault="00CE3611" w14:paraId="0989722E" w14:textId="688FB0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CC1ABB">
        <w:rPr>
          <w:rFonts w:cs="Arial"/>
          <w:sz w:val="28"/>
          <w:szCs w:val="28"/>
          <w:lang w:val="en-GB"/>
        </w:rPr>
        <w:t xml:space="preserve">Rationale: We are keen to understand </w:t>
      </w:r>
      <w:r w:rsidR="00421B13">
        <w:rPr>
          <w:rFonts w:cs="Arial"/>
          <w:sz w:val="28"/>
          <w:szCs w:val="28"/>
          <w:lang w:val="en-GB"/>
        </w:rPr>
        <w:t xml:space="preserve">your </w:t>
      </w:r>
      <w:r w:rsidRPr="00CC1ABB" w:rsidR="00EE3FB0">
        <w:rPr>
          <w:rFonts w:cs="Arial"/>
          <w:sz w:val="28"/>
          <w:szCs w:val="28"/>
          <w:lang w:val="en-GB"/>
        </w:rPr>
        <w:t xml:space="preserve">use </w:t>
      </w:r>
      <w:r w:rsidRPr="00CC1ABB">
        <w:rPr>
          <w:rFonts w:cs="Arial"/>
          <w:sz w:val="28"/>
          <w:szCs w:val="28"/>
          <w:lang w:val="en-GB"/>
        </w:rPr>
        <w:t>of our outputs</w:t>
      </w:r>
      <w:r w:rsidR="004B3A48">
        <w:rPr>
          <w:rFonts w:cs="Arial"/>
          <w:sz w:val="28"/>
          <w:szCs w:val="28"/>
          <w:lang w:val="en-GB"/>
        </w:rPr>
        <w:t xml:space="preserve"> to ensure </w:t>
      </w:r>
      <w:r w:rsidR="00DD2474">
        <w:rPr>
          <w:rFonts w:cs="Arial"/>
          <w:sz w:val="28"/>
          <w:szCs w:val="28"/>
          <w:lang w:val="en-GB"/>
        </w:rPr>
        <w:t xml:space="preserve">that </w:t>
      </w:r>
      <w:r w:rsidR="002A205F">
        <w:rPr>
          <w:rFonts w:cs="Arial"/>
          <w:sz w:val="28"/>
          <w:szCs w:val="28"/>
          <w:lang w:val="en-GB"/>
        </w:rPr>
        <w:t xml:space="preserve">our statistics </w:t>
      </w:r>
      <w:r w:rsidR="008E1D06">
        <w:rPr>
          <w:rFonts w:cs="Arial"/>
          <w:sz w:val="28"/>
          <w:szCs w:val="28"/>
          <w:lang w:val="en-GB"/>
        </w:rPr>
        <w:t xml:space="preserve">meet </w:t>
      </w:r>
      <w:proofErr w:type="spellStart"/>
      <w:r w:rsidR="008E1D06">
        <w:rPr>
          <w:rFonts w:cs="Arial"/>
          <w:sz w:val="28"/>
          <w:szCs w:val="28"/>
          <w:lang w:val="en-GB"/>
        </w:rPr>
        <w:t>users</w:t>
      </w:r>
      <w:proofErr w:type="spellEnd"/>
      <w:r w:rsidR="008E1D06">
        <w:rPr>
          <w:rFonts w:cs="Arial"/>
          <w:sz w:val="28"/>
          <w:szCs w:val="28"/>
          <w:lang w:val="en-GB"/>
        </w:rPr>
        <w:t xml:space="preserve"> ne</w:t>
      </w:r>
      <w:r w:rsidR="00625AE3">
        <w:rPr>
          <w:rFonts w:cs="Arial"/>
          <w:sz w:val="28"/>
          <w:szCs w:val="28"/>
          <w:lang w:val="en-GB"/>
        </w:rPr>
        <w:t>eds</w:t>
      </w:r>
      <w:r w:rsidRPr="00CC1ABB">
        <w:rPr>
          <w:rFonts w:cs="Arial"/>
          <w:sz w:val="28"/>
          <w:szCs w:val="28"/>
          <w:lang w:val="en-GB"/>
        </w:rPr>
        <w:t xml:space="preserve">, but equally, we want </w:t>
      </w:r>
      <w:r w:rsidRPr="00CC1ABB" w:rsidR="00A81BA8">
        <w:rPr>
          <w:rFonts w:cs="Arial"/>
          <w:sz w:val="28"/>
          <w:szCs w:val="28"/>
          <w:lang w:val="en-GB"/>
        </w:rPr>
        <w:t xml:space="preserve">to ensure </w:t>
      </w:r>
      <w:r w:rsidRPr="00CC1ABB" w:rsidR="00B547E0">
        <w:rPr>
          <w:rFonts w:cs="Arial"/>
          <w:sz w:val="28"/>
          <w:szCs w:val="28"/>
          <w:lang w:val="en-GB"/>
        </w:rPr>
        <w:t xml:space="preserve">that </w:t>
      </w:r>
      <w:r w:rsidRPr="00CC1ABB" w:rsidR="00A81BA8">
        <w:rPr>
          <w:rFonts w:cs="Arial"/>
          <w:sz w:val="28"/>
          <w:szCs w:val="28"/>
          <w:lang w:val="en-GB"/>
        </w:rPr>
        <w:t xml:space="preserve">all outputs are </w:t>
      </w:r>
      <w:r w:rsidRPr="001346F0" w:rsidR="00EE0855">
        <w:rPr>
          <w:rFonts w:cs="Arial"/>
          <w:sz w:val="28"/>
          <w:szCs w:val="28"/>
          <w:lang w:val="en-GB"/>
        </w:rPr>
        <w:t>u</w:t>
      </w:r>
      <w:r w:rsidR="00EE0855">
        <w:rPr>
          <w:rFonts w:cs="Arial"/>
          <w:sz w:val="28"/>
          <w:szCs w:val="28"/>
          <w:lang w:val="en-GB"/>
        </w:rPr>
        <w:t>sed</w:t>
      </w:r>
      <w:r w:rsidRPr="001346F0" w:rsidR="00EE0855">
        <w:rPr>
          <w:rFonts w:cs="Arial"/>
          <w:sz w:val="28"/>
          <w:szCs w:val="28"/>
          <w:lang w:val="en-GB"/>
        </w:rPr>
        <w:t xml:space="preserve"> </w:t>
      </w:r>
      <w:r w:rsidRPr="00CC1ABB" w:rsidR="00A81BA8">
        <w:rPr>
          <w:rFonts w:cs="Arial"/>
          <w:sz w:val="28"/>
          <w:szCs w:val="28"/>
          <w:lang w:val="en-GB"/>
        </w:rPr>
        <w:t xml:space="preserve">and minimise the production and publication of those which are </w:t>
      </w:r>
      <w:r w:rsidR="00E607E8">
        <w:rPr>
          <w:rFonts w:cs="Arial"/>
          <w:sz w:val="28"/>
          <w:szCs w:val="28"/>
          <w:lang w:val="en-GB"/>
        </w:rPr>
        <w:t>rarely</w:t>
      </w:r>
      <w:r w:rsidR="00D06F9B">
        <w:rPr>
          <w:rFonts w:cs="Arial"/>
          <w:sz w:val="28"/>
          <w:szCs w:val="28"/>
          <w:lang w:val="en-GB"/>
        </w:rPr>
        <w:t xml:space="preserve"> used</w:t>
      </w:r>
      <w:r w:rsidRPr="00CC1ABB">
        <w:rPr>
          <w:rFonts w:cs="Arial"/>
          <w:sz w:val="28"/>
          <w:szCs w:val="28"/>
          <w:lang w:val="en-GB"/>
        </w:rPr>
        <w:t>.</w:t>
      </w:r>
    </w:p>
    <w:p w:rsidRPr="007D1125" w:rsidR="00E36B54" w:rsidP="00231AA8" w:rsidRDefault="00CE3611" w14:paraId="34DBAB86" w14:textId="740B07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7D1125">
        <w:rPr>
          <w:rFonts w:cs="Arial"/>
          <w:sz w:val="28"/>
          <w:szCs w:val="28"/>
          <w:lang w:val="en-GB"/>
        </w:rPr>
        <w:t>What improvements could be made to our standard outputs to better meet your needs</w:t>
      </w:r>
      <w:r w:rsidR="00E36B54">
        <w:rPr>
          <w:rFonts w:cs="Arial"/>
          <w:sz w:val="28"/>
          <w:szCs w:val="28"/>
          <w:lang w:val="en-GB"/>
        </w:rPr>
        <w:t>,</w:t>
      </w:r>
      <w:r w:rsidRPr="007D1125">
        <w:rPr>
          <w:rFonts w:cs="Arial"/>
          <w:sz w:val="28"/>
          <w:szCs w:val="28"/>
          <w:lang w:val="en-GB"/>
        </w:rPr>
        <w:t xml:space="preserve"> </w:t>
      </w:r>
      <w:r w:rsidRPr="007D1125" w:rsidR="0080183B">
        <w:rPr>
          <w:rFonts w:cs="Arial"/>
          <w:sz w:val="28"/>
          <w:szCs w:val="28"/>
          <w:lang w:val="en-GB"/>
        </w:rPr>
        <w:t>f</w:t>
      </w:r>
      <w:r w:rsidRPr="007D1125">
        <w:rPr>
          <w:rFonts w:cs="Arial"/>
          <w:sz w:val="28"/>
          <w:szCs w:val="28"/>
          <w:lang w:val="en-GB"/>
        </w:rPr>
        <w:t>or example to formatting, content or publication frequency</w:t>
      </w:r>
      <w:r w:rsidRPr="007D1125" w:rsidR="0080183B">
        <w:rPr>
          <w:rFonts w:cs="Arial"/>
          <w:sz w:val="28"/>
          <w:szCs w:val="28"/>
          <w:lang w:val="en-GB"/>
        </w:rPr>
        <w:t>?</w:t>
      </w:r>
    </w:p>
    <w:p w:rsidRPr="00CC1ABB" w:rsidR="00CE3611" w:rsidP="00231AA8" w:rsidRDefault="00CE3611" w14:paraId="2AFC5407" w14:textId="6FB88A2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CC1ABB">
        <w:rPr>
          <w:rFonts w:cs="Arial"/>
          <w:sz w:val="28"/>
          <w:szCs w:val="28"/>
          <w:lang w:val="en-GB"/>
        </w:rPr>
        <w:t xml:space="preserve">Rationale: Our outputs have been developed over several years, but we understand that </w:t>
      </w:r>
      <w:r w:rsidR="00DE6683">
        <w:rPr>
          <w:rFonts w:cs="Arial"/>
          <w:sz w:val="28"/>
          <w:szCs w:val="28"/>
          <w:lang w:val="en-GB"/>
        </w:rPr>
        <w:t>how</w:t>
      </w:r>
      <w:r w:rsidRPr="00CC1ABB">
        <w:rPr>
          <w:rFonts w:cs="Arial"/>
          <w:sz w:val="28"/>
          <w:szCs w:val="28"/>
          <w:lang w:val="en-GB"/>
        </w:rPr>
        <w:t xml:space="preserve"> </w:t>
      </w:r>
      <w:r w:rsidR="00DB6267">
        <w:rPr>
          <w:rFonts w:cs="Arial"/>
          <w:sz w:val="28"/>
          <w:szCs w:val="28"/>
          <w:lang w:val="en-GB"/>
        </w:rPr>
        <w:t>people use</w:t>
      </w:r>
      <w:r w:rsidRPr="00CC1ABB">
        <w:rPr>
          <w:rFonts w:cs="Arial"/>
          <w:sz w:val="28"/>
          <w:szCs w:val="28"/>
          <w:lang w:val="en-GB"/>
        </w:rPr>
        <w:t xml:space="preserve"> them </w:t>
      </w:r>
      <w:r w:rsidRPr="001A0FCD" w:rsidR="00DE6683">
        <w:rPr>
          <w:rFonts w:cs="Arial"/>
          <w:sz w:val="28"/>
          <w:szCs w:val="28"/>
          <w:lang w:val="en-GB"/>
        </w:rPr>
        <w:t>ha</w:t>
      </w:r>
      <w:r w:rsidR="00DE6683">
        <w:rPr>
          <w:rFonts w:cs="Arial"/>
          <w:sz w:val="28"/>
          <w:szCs w:val="28"/>
          <w:lang w:val="en-GB"/>
        </w:rPr>
        <w:t>ve</w:t>
      </w:r>
      <w:r w:rsidRPr="001A0FCD" w:rsidR="00DE6683">
        <w:rPr>
          <w:rFonts w:cs="Arial"/>
          <w:sz w:val="28"/>
          <w:szCs w:val="28"/>
          <w:lang w:val="en-GB"/>
        </w:rPr>
        <w:t xml:space="preserve"> </w:t>
      </w:r>
      <w:r w:rsidRPr="00CC1ABB">
        <w:rPr>
          <w:rFonts w:cs="Arial"/>
          <w:sz w:val="28"/>
          <w:szCs w:val="28"/>
          <w:lang w:val="en-GB"/>
        </w:rPr>
        <w:t xml:space="preserve">also developed dramatically. For instance, many of our current outputs are designed to be </w:t>
      </w:r>
      <w:r w:rsidRPr="00CC1ABB" w:rsidR="00532378">
        <w:rPr>
          <w:rFonts w:cs="Arial"/>
          <w:sz w:val="28"/>
          <w:szCs w:val="28"/>
          <w:lang w:val="en-GB"/>
        </w:rPr>
        <w:t xml:space="preserve">read by people or </w:t>
      </w:r>
      <w:r w:rsidRPr="00CC1ABB" w:rsidR="00A952C3">
        <w:rPr>
          <w:rFonts w:cs="Arial"/>
          <w:sz w:val="28"/>
          <w:szCs w:val="28"/>
          <w:lang w:val="en-GB"/>
        </w:rPr>
        <w:t>print</w:t>
      </w:r>
      <w:r w:rsidRPr="00CC1ABB" w:rsidR="008063C0">
        <w:rPr>
          <w:rFonts w:cs="Arial"/>
          <w:sz w:val="28"/>
          <w:szCs w:val="28"/>
          <w:lang w:val="en-GB"/>
        </w:rPr>
        <w:t>ed</w:t>
      </w:r>
      <w:r w:rsidRPr="00CC1ABB">
        <w:rPr>
          <w:rFonts w:cs="Arial"/>
          <w:sz w:val="28"/>
          <w:szCs w:val="28"/>
          <w:lang w:val="en-GB"/>
        </w:rPr>
        <w:t xml:space="preserve">. However, we suspect that many users will be using our outputs as an input into their own processes and hence outputs which are more readily </w:t>
      </w:r>
      <w:r w:rsidRPr="00CC1ABB" w:rsidR="00D33EE3">
        <w:rPr>
          <w:rFonts w:cs="Arial"/>
          <w:sz w:val="28"/>
          <w:szCs w:val="28"/>
          <w:lang w:val="en-GB"/>
        </w:rPr>
        <w:t xml:space="preserve">suitable </w:t>
      </w:r>
      <w:r w:rsidRPr="00CC1ABB" w:rsidR="00DA7270">
        <w:rPr>
          <w:rFonts w:cs="Arial"/>
          <w:sz w:val="28"/>
          <w:szCs w:val="28"/>
          <w:lang w:val="en-GB"/>
        </w:rPr>
        <w:t>for those purposes</w:t>
      </w:r>
      <w:r w:rsidRPr="00CC1ABB">
        <w:rPr>
          <w:rFonts w:cs="Arial"/>
          <w:sz w:val="28"/>
          <w:szCs w:val="28"/>
          <w:lang w:val="en-GB"/>
        </w:rPr>
        <w:t xml:space="preserve"> </w:t>
      </w:r>
      <w:r w:rsidR="00D4473E">
        <w:rPr>
          <w:rFonts w:cs="Arial"/>
          <w:sz w:val="28"/>
          <w:szCs w:val="28"/>
          <w:lang w:val="en-GB"/>
        </w:rPr>
        <w:t xml:space="preserve">– </w:t>
      </w:r>
      <w:r w:rsidRPr="00CC1ABB" w:rsidR="056AA070">
        <w:rPr>
          <w:rFonts w:cs="Arial"/>
          <w:sz w:val="28"/>
          <w:szCs w:val="28"/>
          <w:lang w:val="en-GB"/>
        </w:rPr>
        <w:t xml:space="preserve">for example, </w:t>
      </w:r>
      <w:r w:rsidRPr="00CC1ABB">
        <w:rPr>
          <w:rFonts w:cs="Arial"/>
          <w:sz w:val="28"/>
          <w:szCs w:val="28"/>
          <w:lang w:val="en-GB"/>
        </w:rPr>
        <w:t>by minimising text formatting</w:t>
      </w:r>
      <w:r w:rsidR="00D4473E">
        <w:rPr>
          <w:rFonts w:cs="Arial"/>
          <w:sz w:val="28"/>
          <w:szCs w:val="28"/>
          <w:lang w:val="en-GB"/>
        </w:rPr>
        <w:t xml:space="preserve"> –</w:t>
      </w:r>
      <w:r w:rsidRPr="001A0FCD" w:rsidR="00D4473E">
        <w:rPr>
          <w:rFonts w:cs="Arial"/>
          <w:sz w:val="28"/>
          <w:szCs w:val="28"/>
          <w:lang w:val="en-GB"/>
        </w:rPr>
        <w:t xml:space="preserve"> </w:t>
      </w:r>
      <w:r w:rsidRPr="00CC1ABB">
        <w:rPr>
          <w:rFonts w:cs="Arial"/>
          <w:sz w:val="28"/>
          <w:szCs w:val="28"/>
          <w:lang w:val="en-GB"/>
        </w:rPr>
        <w:t>may be preferable.</w:t>
      </w:r>
    </w:p>
    <w:p w:rsidRPr="002F16A4" w:rsidR="002F16A4" w:rsidP="002F16A4" w:rsidRDefault="7DABBD6F" w14:paraId="26ABC31E" w14:textId="60373FDB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21E0EA18">
        <w:rPr>
          <w:rFonts w:cs="Arial"/>
          <w:sz w:val="28"/>
          <w:szCs w:val="28"/>
          <w:lang w:val="en-GB"/>
        </w:rPr>
        <w:t>Your feedback will enable to us to better meet your needs</w:t>
      </w:r>
      <w:r w:rsidRPr="21E0EA18" w:rsidR="64D02F31">
        <w:rPr>
          <w:rFonts w:cs="Arial"/>
          <w:sz w:val="28"/>
          <w:szCs w:val="28"/>
          <w:lang w:val="en-GB"/>
        </w:rPr>
        <w:t xml:space="preserve">. </w:t>
      </w:r>
      <w:r w:rsidRPr="21E0EA18" w:rsidR="002F16A4">
        <w:rPr>
          <w:rFonts w:cs="Arial"/>
          <w:sz w:val="28"/>
          <w:szCs w:val="28"/>
          <w:lang w:val="en-GB"/>
        </w:rPr>
        <w:t xml:space="preserve">Having gathered this </w:t>
      </w:r>
      <w:r w:rsidRPr="21E0EA18" w:rsidR="7771DD38">
        <w:rPr>
          <w:rFonts w:cs="Arial"/>
          <w:sz w:val="28"/>
          <w:szCs w:val="28"/>
          <w:lang w:val="en-GB"/>
        </w:rPr>
        <w:t>feedback</w:t>
      </w:r>
      <w:r w:rsidRPr="21E0EA18" w:rsidR="002F16A4">
        <w:rPr>
          <w:rFonts w:cs="Arial"/>
          <w:sz w:val="28"/>
          <w:szCs w:val="28"/>
          <w:lang w:val="en-GB"/>
        </w:rPr>
        <w:t>, we may</w:t>
      </w:r>
      <w:r w:rsidRPr="21E0EA18" w:rsidDel="002F16A4">
        <w:rPr>
          <w:rFonts w:cs="Arial"/>
          <w:sz w:val="28"/>
          <w:szCs w:val="28"/>
          <w:lang w:val="en-GB"/>
        </w:rPr>
        <w:t>:</w:t>
      </w:r>
    </w:p>
    <w:p w:rsidRPr="002F16A4" w:rsidR="002F16A4" w:rsidP="00231AA8" w:rsidRDefault="58C6305F" w14:paraId="266914FD" w14:textId="15776B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21E0EA18">
        <w:rPr>
          <w:rFonts w:cs="Arial"/>
          <w:sz w:val="28"/>
          <w:szCs w:val="28"/>
          <w:lang w:val="en-GB"/>
        </w:rPr>
        <w:t>m</w:t>
      </w:r>
      <w:r w:rsidRPr="21E0EA18" w:rsidR="002F16A4">
        <w:rPr>
          <w:rFonts w:cs="Arial"/>
          <w:sz w:val="28"/>
          <w:szCs w:val="28"/>
          <w:lang w:val="en-GB"/>
        </w:rPr>
        <w:t>erge statistical products where there are multiple publications on the same or similar topic</w:t>
      </w:r>
      <w:r w:rsidR="00627F18">
        <w:rPr>
          <w:rFonts w:cs="Arial"/>
          <w:sz w:val="28"/>
          <w:szCs w:val="28"/>
          <w:lang w:val="en-GB"/>
        </w:rPr>
        <w:t>s</w:t>
      </w:r>
    </w:p>
    <w:p w:rsidRPr="002F16A4" w:rsidR="002F16A4" w:rsidP="00231AA8" w:rsidRDefault="7FD83550" w14:paraId="28570581" w14:textId="408E82E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21E0EA18">
        <w:rPr>
          <w:rFonts w:cs="Arial"/>
          <w:sz w:val="28"/>
          <w:szCs w:val="28"/>
          <w:lang w:val="en-GB"/>
        </w:rPr>
        <w:t>r</w:t>
      </w:r>
      <w:r w:rsidRPr="21E0EA18" w:rsidR="002F16A4">
        <w:rPr>
          <w:rFonts w:cs="Arial"/>
          <w:sz w:val="28"/>
          <w:szCs w:val="28"/>
          <w:lang w:val="en-GB"/>
        </w:rPr>
        <w:t xml:space="preserve">educe the frequency of products </w:t>
      </w:r>
    </w:p>
    <w:p w:rsidRPr="002F16A4" w:rsidR="002F16A4" w:rsidP="00231AA8" w:rsidRDefault="603E1700" w14:paraId="2D7AE64E" w14:textId="720BE6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21E0EA18">
        <w:rPr>
          <w:rFonts w:cs="Arial"/>
          <w:sz w:val="28"/>
          <w:szCs w:val="28"/>
          <w:lang w:val="en-GB"/>
        </w:rPr>
        <w:t>c</w:t>
      </w:r>
      <w:r w:rsidRPr="21E0EA18" w:rsidR="002F16A4">
        <w:rPr>
          <w:rFonts w:cs="Arial"/>
          <w:sz w:val="28"/>
          <w:szCs w:val="28"/>
          <w:lang w:val="en-GB"/>
        </w:rPr>
        <w:t xml:space="preserve">hange the scope and volume of statistical products where there are multiple metrics and breakdowns that </w:t>
      </w:r>
      <w:r w:rsidR="00E607E8">
        <w:rPr>
          <w:rFonts w:cs="Arial"/>
          <w:sz w:val="28"/>
          <w:szCs w:val="28"/>
          <w:lang w:val="en-GB"/>
        </w:rPr>
        <w:t>are</w:t>
      </w:r>
      <w:r w:rsidRPr="21E0EA18" w:rsidR="002F16A4">
        <w:rPr>
          <w:rFonts w:cs="Arial"/>
          <w:sz w:val="28"/>
          <w:szCs w:val="28"/>
          <w:lang w:val="en-GB"/>
        </w:rPr>
        <w:t xml:space="preserve"> </w:t>
      </w:r>
      <w:r w:rsidRPr="21E0EA18" w:rsidR="00E607E8">
        <w:rPr>
          <w:rFonts w:cs="Arial"/>
          <w:sz w:val="28"/>
          <w:szCs w:val="28"/>
          <w:lang w:val="en-GB"/>
        </w:rPr>
        <w:t>duplicat</w:t>
      </w:r>
      <w:r w:rsidR="00E607E8">
        <w:rPr>
          <w:rFonts w:cs="Arial"/>
          <w:sz w:val="28"/>
          <w:szCs w:val="28"/>
          <w:lang w:val="en-GB"/>
        </w:rPr>
        <w:t>es</w:t>
      </w:r>
      <w:r w:rsidRPr="21E0EA18" w:rsidR="00E607E8">
        <w:rPr>
          <w:rFonts w:cs="Arial"/>
          <w:sz w:val="28"/>
          <w:szCs w:val="28"/>
          <w:lang w:val="en-GB"/>
        </w:rPr>
        <w:t xml:space="preserve"> </w:t>
      </w:r>
      <w:r w:rsidRPr="21E0EA18" w:rsidR="002F16A4">
        <w:rPr>
          <w:rFonts w:cs="Arial"/>
          <w:sz w:val="28"/>
          <w:szCs w:val="28"/>
          <w:lang w:val="en-GB"/>
        </w:rPr>
        <w:t>or rarely used</w:t>
      </w:r>
    </w:p>
    <w:p w:rsidRPr="002F16A4" w:rsidR="002F16A4" w:rsidP="00231AA8" w:rsidRDefault="07AA8A91" w14:paraId="5EE1F9E7" w14:textId="4D9C4F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21E0EA18">
        <w:rPr>
          <w:rFonts w:cs="Arial"/>
          <w:sz w:val="28"/>
          <w:szCs w:val="28"/>
          <w:lang w:val="en-GB"/>
        </w:rPr>
        <w:t>i</w:t>
      </w:r>
      <w:r w:rsidRPr="21E0EA18" w:rsidR="002F16A4">
        <w:rPr>
          <w:rFonts w:cs="Arial"/>
          <w:sz w:val="28"/>
          <w:szCs w:val="28"/>
          <w:lang w:val="en-GB"/>
        </w:rPr>
        <w:t>ntroduce new statistical products where there is a new or emerging need</w:t>
      </w:r>
    </w:p>
    <w:p w:rsidRPr="002F16A4" w:rsidR="00C30E7C" w:rsidP="00231AA8" w:rsidRDefault="5BC7719A" w14:paraId="54BD5FF9" w14:textId="1F8E8E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21E0EA18">
        <w:rPr>
          <w:rFonts w:cs="Arial"/>
          <w:sz w:val="28"/>
          <w:szCs w:val="28"/>
          <w:lang w:val="en-GB"/>
        </w:rPr>
        <w:t>p</w:t>
      </w:r>
      <w:r w:rsidRPr="21E0EA18" w:rsidR="002F16A4">
        <w:rPr>
          <w:rFonts w:cs="Arial"/>
          <w:sz w:val="28"/>
          <w:szCs w:val="28"/>
          <w:lang w:val="en-GB"/>
        </w:rPr>
        <w:t>ause or stop statistical products where the statistics may no longer be relevant or appear to be rarely used</w:t>
      </w:r>
    </w:p>
    <w:p w:rsidR="002F16A4" w:rsidP="002F16A4" w:rsidRDefault="002F16A4" w14:paraId="15CD76A4" w14:textId="77777777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</w:p>
    <w:p w:rsidRPr="00223CE5" w:rsidR="00223CE5" w:rsidP="00223CE5" w:rsidRDefault="00223CE5" w14:paraId="3A12469C" w14:textId="77777777">
      <w:pPr>
        <w:pStyle w:val="Heading2"/>
        <w:rPr>
          <w:lang w:val="en-GB"/>
        </w:rPr>
      </w:pPr>
      <w:bookmarkStart w:name="_Toc161233474" w:id="6"/>
      <w:r w:rsidRPr="00223CE5">
        <w:rPr>
          <w:lang w:val="en-GB"/>
        </w:rPr>
        <w:t>Event</w:t>
      </w:r>
      <w:bookmarkEnd w:id="6"/>
      <w:r w:rsidRPr="00223CE5">
        <w:rPr>
          <w:lang w:val="en-GB"/>
        </w:rPr>
        <w:t xml:space="preserve"> </w:t>
      </w:r>
    </w:p>
    <w:p w:rsidRPr="00584F2E" w:rsidR="00223CE5" w:rsidP="2EFF4744" w:rsidRDefault="58B9763F" w14:paraId="6A2BA1B1" w14:textId="455964F1">
      <w:pPr>
        <w:shd w:val="clear" w:color="auto" w:fill="FFFFFF" w:themeFill="background1"/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2EFF4744" w:rsidR="5BEB6570">
        <w:rPr>
          <w:rFonts w:cs="Arial"/>
          <w:sz w:val="28"/>
          <w:szCs w:val="28"/>
          <w:lang w:val="en-GB"/>
        </w:rPr>
        <w:t xml:space="preserve">We are holding an online </w:t>
      </w:r>
      <w:r w:rsidRPr="2EFF4744" w:rsidR="5BEB6570">
        <w:rPr>
          <w:rFonts w:cs="Arial"/>
          <w:sz w:val="28"/>
          <w:szCs w:val="28"/>
          <w:lang w:val="en-GB"/>
        </w:rPr>
        <w:t>event</w:t>
      </w:r>
      <w:r w:rsidRPr="2EFF4744" w:rsidR="5BEB6570">
        <w:rPr>
          <w:rFonts w:cs="Arial"/>
          <w:sz w:val="28"/>
          <w:szCs w:val="28"/>
          <w:lang w:val="en-GB"/>
        </w:rPr>
        <w:t xml:space="preserve"> on </w:t>
      </w:r>
      <w:r w:rsidRPr="2EFF4744" w:rsidR="4E49DC01">
        <w:rPr>
          <w:rFonts w:cs="Arial"/>
          <w:sz w:val="28"/>
          <w:szCs w:val="28"/>
          <w:lang w:val="en-GB"/>
        </w:rPr>
        <w:t xml:space="preserve">15 April </w:t>
      </w:r>
      <w:r w:rsidRPr="2EFF4744" w:rsidR="5BEB6570">
        <w:rPr>
          <w:rFonts w:cs="Arial"/>
          <w:sz w:val="28"/>
          <w:szCs w:val="28"/>
          <w:lang w:val="en-GB"/>
        </w:rPr>
        <w:t xml:space="preserve">2024 at </w:t>
      </w:r>
      <w:r w:rsidRPr="2EFF4744" w:rsidR="68F75302">
        <w:rPr>
          <w:rFonts w:cs="Arial"/>
          <w:sz w:val="28"/>
          <w:szCs w:val="28"/>
          <w:lang w:val="en-GB"/>
        </w:rPr>
        <w:t>3</w:t>
      </w:r>
      <w:r w:rsidRPr="2EFF4744" w:rsidR="5BEB6570">
        <w:rPr>
          <w:rFonts w:cs="Arial"/>
          <w:sz w:val="28"/>
          <w:szCs w:val="28"/>
          <w:lang w:val="en-GB"/>
        </w:rPr>
        <w:t>:</w:t>
      </w:r>
      <w:r w:rsidRPr="2EFF4744" w:rsidR="68F75302">
        <w:rPr>
          <w:rFonts w:cs="Arial"/>
          <w:sz w:val="28"/>
          <w:szCs w:val="28"/>
          <w:lang w:val="en-GB"/>
        </w:rPr>
        <w:t>0</w:t>
      </w:r>
      <w:r w:rsidRPr="2EFF4744" w:rsidR="5BEB6570">
        <w:rPr>
          <w:rFonts w:cs="Arial"/>
          <w:sz w:val="28"/>
          <w:szCs w:val="28"/>
          <w:lang w:val="en-GB"/>
        </w:rPr>
        <w:t xml:space="preserve">0pm. This is an opportunity to further discuss the questions in </w:t>
      </w:r>
      <w:r w:rsidRPr="2EFF4744" w:rsidR="63B1C2F5">
        <w:rPr>
          <w:rFonts w:cs="Arial"/>
          <w:sz w:val="28"/>
          <w:szCs w:val="28"/>
          <w:lang w:val="en-GB"/>
        </w:rPr>
        <w:t xml:space="preserve">this user </w:t>
      </w:r>
      <w:r w:rsidRPr="2EFF4744" w:rsidR="5BEB6570">
        <w:rPr>
          <w:rFonts w:cs="Arial"/>
          <w:sz w:val="28"/>
          <w:szCs w:val="28"/>
          <w:lang w:val="en-GB"/>
        </w:rPr>
        <w:t xml:space="preserve">engagement, our plans for </w:t>
      </w:r>
      <w:r w:rsidRPr="2EFF4744" w:rsidR="4E8C7965">
        <w:rPr>
          <w:rFonts w:cs="Arial"/>
          <w:sz w:val="28"/>
          <w:szCs w:val="28"/>
          <w:lang w:val="en-GB"/>
        </w:rPr>
        <w:t>future publications</w:t>
      </w:r>
      <w:r w:rsidRPr="2EFF4744" w:rsidR="5BEB6570">
        <w:rPr>
          <w:rFonts w:cs="Arial"/>
          <w:sz w:val="28"/>
          <w:szCs w:val="28"/>
          <w:lang w:val="en-GB"/>
        </w:rPr>
        <w:t xml:space="preserve"> and for you to ask any questions you may have. </w:t>
      </w:r>
      <w:r w:rsidRPr="2EFF4744" w:rsidR="2E38D647">
        <w:rPr>
          <w:rFonts w:cs="Arial"/>
          <w:sz w:val="28"/>
          <w:szCs w:val="28"/>
          <w:lang w:val="en-GB"/>
        </w:rPr>
        <w:t>Y</w:t>
      </w:r>
      <w:r w:rsidRPr="2EFF4744" w:rsidR="5BEB6570">
        <w:rPr>
          <w:rFonts w:cs="Arial"/>
          <w:sz w:val="28"/>
          <w:szCs w:val="28"/>
          <w:lang w:val="en-GB"/>
        </w:rPr>
        <w:t>ou can register to attend on</w:t>
      </w:r>
      <w:r w:rsidRPr="2EFF4744" w:rsidR="7944A710">
        <w:rPr>
          <w:rFonts w:cs="Arial"/>
          <w:sz w:val="28"/>
          <w:szCs w:val="28"/>
          <w:lang w:val="en-GB"/>
        </w:rPr>
        <w:t xml:space="preserve"> </w:t>
      </w:r>
      <w:r>
        <w:fldChar w:fldCharType="begin"/>
      </w:r>
      <w:r>
        <w:instrText xml:space="preserve">HYPERLINK "https://www.eventbrite.co.uk/e/producer-prices-inflation-understanding-user-needs-tickets-865593181507" </w:instrText>
      </w:r>
      <w:r>
        <w:fldChar w:fldCharType="separate"/>
      </w:r>
      <w:r w:rsidRPr="2EFF4744" w:rsidR="7944A710">
        <w:rPr>
          <w:rStyle w:val="Hyperlink"/>
          <w:rFonts w:cs="Arial"/>
          <w:sz w:val="28"/>
          <w:szCs w:val="28"/>
          <w:lang w:val="en-GB"/>
        </w:rPr>
        <w:t>Eventbrite</w:t>
      </w:r>
      <w:r>
        <w:fldChar w:fldCharType="end"/>
      </w:r>
      <w:r w:rsidRPr="2EFF4744" w:rsidR="5BEB6570">
        <w:rPr>
          <w:rFonts w:cs="Arial"/>
          <w:sz w:val="28"/>
          <w:szCs w:val="28"/>
          <w:lang w:val="en-GB"/>
        </w:rPr>
        <w:t xml:space="preserve">. </w:t>
      </w:r>
    </w:p>
    <w:p w:rsidRPr="00584F2E" w:rsidR="00223CE5" w:rsidP="00223CE5" w:rsidRDefault="00223CE5" w14:paraId="26E6E708" w14:textId="77777777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584F2E">
        <w:rPr>
          <w:rFonts w:cs="Arial"/>
          <w:sz w:val="28"/>
          <w:szCs w:val="28"/>
          <w:lang w:val="en-GB"/>
        </w:rPr>
        <w:t xml:space="preserve">Your contribution is very much welcomed. Thank you for taking part. </w:t>
      </w:r>
    </w:p>
    <w:p w:rsidR="00C30E7C" w:rsidP="00223CE5" w:rsidRDefault="00C30E7C" w14:paraId="2809A6A7" w14:textId="77777777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</w:p>
    <w:p w:rsidRPr="00C30E7C" w:rsidR="00C30E7C" w:rsidP="00671B9D" w:rsidRDefault="00FB5FB9" w14:paraId="661427FB" w14:textId="7A9CE559">
      <w:pPr>
        <w:pStyle w:val="Heading1"/>
        <w:rPr>
          <w:lang w:val="en-GB"/>
        </w:rPr>
      </w:pPr>
      <w:bookmarkStart w:name="_Toc161233475" w:id="7"/>
      <w:r>
        <w:rPr>
          <w:lang w:val="en-GB"/>
        </w:rPr>
        <w:t>Publications</w:t>
      </w:r>
      <w:r w:rsidRPr="00C30E7C">
        <w:rPr>
          <w:lang w:val="en-GB"/>
        </w:rPr>
        <w:t xml:space="preserve"> </w:t>
      </w:r>
      <w:r w:rsidR="00442616">
        <w:rPr>
          <w:lang w:val="en-GB"/>
        </w:rPr>
        <w:t>within</w:t>
      </w:r>
      <w:r w:rsidRPr="00C30E7C" w:rsidR="00442616">
        <w:rPr>
          <w:lang w:val="en-GB"/>
        </w:rPr>
        <w:t xml:space="preserve"> </w:t>
      </w:r>
      <w:r w:rsidRPr="00C30E7C" w:rsidR="00C30E7C">
        <w:rPr>
          <w:lang w:val="en-GB"/>
        </w:rPr>
        <w:t xml:space="preserve">this </w:t>
      </w:r>
      <w:r w:rsidR="00C23928">
        <w:rPr>
          <w:lang w:val="en-GB"/>
        </w:rPr>
        <w:t xml:space="preserve">user </w:t>
      </w:r>
      <w:r w:rsidRPr="00C30E7C" w:rsidR="00C30E7C">
        <w:rPr>
          <w:lang w:val="en-GB"/>
        </w:rPr>
        <w:t>engagement</w:t>
      </w:r>
      <w:bookmarkEnd w:id="7"/>
      <w:r w:rsidRPr="00C30E7C" w:rsidR="00C30E7C">
        <w:rPr>
          <w:lang w:val="en-GB"/>
        </w:rPr>
        <w:t xml:space="preserve"> </w:t>
      </w:r>
    </w:p>
    <w:p w:rsidRPr="00691870" w:rsidR="00C30E7C" w:rsidP="00C30E7C" w:rsidRDefault="00C30E7C" w14:paraId="1D4B0815" w14:textId="39D5E509">
      <w:pPr>
        <w:autoSpaceDE w:val="0"/>
        <w:autoSpaceDN w:val="0"/>
        <w:adjustRightInd w:val="0"/>
        <w:spacing w:after="240"/>
        <w:rPr>
          <w:rFonts w:cs="Arial"/>
          <w:color w:val="FF0000"/>
          <w:sz w:val="28"/>
          <w:szCs w:val="28"/>
          <w:lang w:val="en-GB"/>
        </w:rPr>
      </w:pPr>
      <w:r w:rsidRPr="006927BB">
        <w:rPr>
          <w:rFonts w:cs="Arial"/>
          <w:sz w:val="28"/>
          <w:szCs w:val="28"/>
          <w:lang w:val="en-GB"/>
        </w:rPr>
        <w:t xml:space="preserve">Before asking for your output needs from our </w:t>
      </w:r>
      <w:r w:rsidRPr="006927BB" w:rsidR="001F7183">
        <w:rPr>
          <w:rFonts w:cs="Arial"/>
          <w:sz w:val="28"/>
          <w:szCs w:val="28"/>
          <w:lang w:val="en-GB"/>
        </w:rPr>
        <w:t>publications</w:t>
      </w:r>
      <w:r w:rsidRPr="006927BB">
        <w:rPr>
          <w:rFonts w:cs="Arial"/>
          <w:sz w:val="28"/>
          <w:szCs w:val="28"/>
          <w:lang w:val="en-GB"/>
        </w:rPr>
        <w:t xml:space="preserve">, this section outlines what each </w:t>
      </w:r>
      <w:r w:rsidR="006927BB">
        <w:rPr>
          <w:rFonts w:cs="Arial"/>
          <w:sz w:val="28"/>
          <w:szCs w:val="28"/>
          <w:lang w:val="en-GB"/>
        </w:rPr>
        <w:t xml:space="preserve">current </w:t>
      </w:r>
      <w:r w:rsidRPr="006927BB">
        <w:rPr>
          <w:rFonts w:cs="Arial"/>
          <w:sz w:val="28"/>
          <w:szCs w:val="28"/>
          <w:lang w:val="en-GB"/>
        </w:rPr>
        <w:t xml:space="preserve">release provides and the areas </w:t>
      </w:r>
      <w:r w:rsidR="00864CC6">
        <w:rPr>
          <w:rFonts w:cs="Arial"/>
          <w:sz w:val="28"/>
          <w:szCs w:val="28"/>
          <w:lang w:val="en-GB"/>
        </w:rPr>
        <w:t>of</w:t>
      </w:r>
      <w:r w:rsidR="006927BB">
        <w:rPr>
          <w:rFonts w:cs="Arial"/>
          <w:sz w:val="28"/>
          <w:szCs w:val="28"/>
          <w:lang w:val="en-GB"/>
        </w:rPr>
        <w:t xml:space="preserve"> change </w:t>
      </w:r>
      <w:r w:rsidRPr="006927BB">
        <w:rPr>
          <w:rFonts w:cs="Arial"/>
          <w:sz w:val="28"/>
          <w:szCs w:val="28"/>
          <w:lang w:val="en-GB"/>
        </w:rPr>
        <w:t>on which we are seeking feedback.</w:t>
      </w:r>
      <w:r w:rsidRPr="00691870">
        <w:rPr>
          <w:rFonts w:cs="Arial"/>
          <w:color w:val="FF0000"/>
          <w:sz w:val="28"/>
          <w:szCs w:val="28"/>
          <w:lang w:val="en-GB"/>
        </w:rPr>
        <w:t xml:space="preserve"> </w:t>
      </w:r>
    </w:p>
    <w:p w:rsidR="007429B7" w:rsidP="007429B7" w:rsidRDefault="007429B7" w14:paraId="7F25F960" w14:textId="3B1960CD">
      <w:pPr>
        <w:pStyle w:val="Heading2"/>
        <w:rPr>
          <w:lang w:val="en-GB"/>
        </w:rPr>
      </w:pPr>
      <w:bookmarkStart w:name="_Ref160438374" w:id="8"/>
      <w:bookmarkStart w:name="_Toc161233476" w:id="9"/>
      <w:r>
        <w:rPr>
          <w:lang w:val="en-GB"/>
        </w:rPr>
        <w:t>Curre</w:t>
      </w:r>
      <w:r w:rsidR="003E5ED1">
        <w:rPr>
          <w:lang w:val="en-GB"/>
        </w:rPr>
        <w:t>n</w:t>
      </w:r>
      <w:r>
        <w:rPr>
          <w:lang w:val="en-GB"/>
        </w:rPr>
        <w:t xml:space="preserve">t </w:t>
      </w:r>
      <w:r w:rsidRPr="0A3C73C9" w:rsidR="4219F73F">
        <w:rPr>
          <w:lang w:val="en-GB"/>
        </w:rPr>
        <w:t>p</w:t>
      </w:r>
      <w:r>
        <w:rPr>
          <w:lang w:val="en-GB"/>
        </w:rPr>
        <w:t>ublications</w:t>
      </w:r>
      <w:bookmarkEnd w:id="8"/>
      <w:bookmarkEnd w:id="9"/>
    </w:p>
    <w:p w:rsidR="00957829" w:rsidP="00C30E7C" w:rsidRDefault="00957829" w14:paraId="7E11AE4D" w14:textId="7979E7A8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In a regular monthly release</w:t>
      </w:r>
      <w:r w:rsidR="0003376C">
        <w:rPr>
          <w:rFonts w:cs="Arial"/>
          <w:sz w:val="28"/>
          <w:szCs w:val="28"/>
          <w:lang w:val="en-GB"/>
        </w:rPr>
        <w:t>,</w:t>
      </w:r>
      <w:r w:rsidR="009C692D">
        <w:rPr>
          <w:rFonts w:cs="Arial"/>
          <w:sz w:val="28"/>
          <w:szCs w:val="28"/>
          <w:lang w:val="en-GB"/>
        </w:rPr>
        <w:t xml:space="preserve"> covering Input and Output PPI</w:t>
      </w:r>
      <w:r>
        <w:rPr>
          <w:rFonts w:cs="Arial"/>
          <w:sz w:val="28"/>
          <w:szCs w:val="28"/>
          <w:lang w:val="en-GB"/>
        </w:rPr>
        <w:t xml:space="preserve">, </w:t>
      </w:r>
      <w:r w:rsidR="009C692D">
        <w:rPr>
          <w:rFonts w:cs="Arial"/>
          <w:sz w:val="28"/>
          <w:szCs w:val="28"/>
          <w:lang w:val="en-GB"/>
        </w:rPr>
        <w:t xml:space="preserve">we publish </w:t>
      </w:r>
      <w:r w:rsidR="00610FB6">
        <w:rPr>
          <w:rFonts w:cs="Arial"/>
          <w:sz w:val="28"/>
          <w:szCs w:val="28"/>
          <w:lang w:val="en-GB"/>
        </w:rPr>
        <w:t xml:space="preserve">12 outputs: a statistical bulletin and 11 datasets. </w:t>
      </w:r>
      <w:r w:rsidR="005E0249">
        <w:rPr>
          <w:rFonts w:cs="Arial"/>
          <w:sz w:val="28"/>
          <w:szCs w:val="28"/>
          <w:lang w:val="en-GB"/>
        </w:rPr>
        <w:t xml:space="preserve">On a quarterly basis, these releases are expanded by an additional </w:t>
      </w:r>
      <w:r w:rsidRPr="0A3C73C9" w:rsidR="14E28B2A">
        <w:rPr>
          <w:rFonts w:cs="Arial"/>
          <w:sz w:val="28"/>
          <w:szCs w:val="28"/>
          <w:lang w:val="en-GB"/>
        </w:rPr>
        <w:t>four</w:t>
      </w:r>
      <w:r w:rsidR="00DD0F4E">
        <w:rPr>
          <w:rFonts w:cs="Arial"/>
          <w:sz w:val="28"/>
          <w:szCs w:val="28"/>
          <w:lang w:val="en-GB"/>
        </w:rPr>
        <w:t xml:space="preserve"> datasets to include Services PPI</w:t>
      </w:r>
      <w:r w:rsidR="00FE7427">
        <w:rPr>
          <w:rFonts w:cs="Arial"/>
          <w:sz w:val="28"/>
          <w:szCs w:val="28"/>
          <w:lang w:val="en-GB"/>
        </w:rPr>
        <w:t xml:space="preserve">, </w:t>
      </w:r>
      <w:r w:rsidR="0020195C">
        <w:rPr>
          <w:rFonts w:cs="Arial"/>
          <w:sz w:val="28"/>
          <w:szCs w:val="28"/>
          <w:lang w:val="en-GB"/>
        </w:rPr>
        <w:t xml:space="preserve">with the commentary in the statistical bulletin expanded to </w:t>
      </w:r>
      <w:r w:rsidR="0003376C">
        <w:rPr>
          <w:rFonts w:cs="Arial"/>
          <w:sz w:val="28"/>
          <w:szCs w:val="28"/>
          <w:lang w:val="en-GB"/>
        </w:rPr>
        <w:t xml:space="preserve">include this set of statistics. </w:t>
      </w:r>
      <w:r w:rsidR="0043697E">
        <w:rPr>
          <w:rFonts w:cs="Arial"/>
          <w:sz w:val="28"/>
          <w:szCs w:val="28"/>
          <w:lang w:val="en-GB"/>
        </w:rPr>
        <w:t xml:space="preserve">In addition, the underlying indices are published </w:t>
      </w:r>
      <w:r w:rsidR="00C33288">
        <w:rPr>
          <w:rFonts w:cs="Arial"/>
          <w:sz w:val="28"/>
          <w:szCs w:val="28"/>
          <w:lang w:val="en-GB"/>
        </w:rPr>
        <w:t>as time series outputs.</w:t>
      </w:r>
    </w:p>
    <w:p w:rsidR="00B72A63" w:rsidP="00B72A63" w:rsidRDefault="00B72A63" w14:paraId="39DA900E" w14:textId="16D854DC">
      <w:pPr>
        <w:pStyle w:val="Heading3"/>
        <w:rPr>
          <w:lang w:val="en-GB"/>
        </w:rPr>
      </w:pPr>
      <w:bookmarkStart w:name="_Toc161233477" w:id="10"/>
      <w:r w:rsidRPr="21E0EA18">
        <w:rPr>
          <w:lang w:val="en-GB"/>
        </w:rPr>
        <w:t xml:space="preserve">Statistical </w:t>
      </w:r>
      <w:r w:rsidRPr="21E0EA18" w:rsidR="50A0F2F5">
        <w:rPr>
          <w:lang w:val="en-GB"/>
        </w:rPr>
        <w:t>b</w:t>
      </w:r>
      <w:r w:rsidRPr="21E0EA18">
        <w:rPr>
          <w:lang w:val="en-GB"/>
        </w:rPr>
        <w:t>ulletin</w:t>
      </w:r>
      <w:bookmarkEnd w:id="10"/>
    </w:p>
    <w:p w:rsidRPr="00FB7CE9" w:rsidR="00D85CEF" w:rsidP="00C30E7C" w:rsidRDefault="00D85CEF" w14:paraId="5DC9C92D" w14:textId="77777777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FB7CE9">
        <w:rPr>
          <w:rFonts w:cs="Arial"/>
          <w:sz w:val="28"/>
          <w:szCs w:val="28"/>
          <w:lang w:val="en-GB"/>
        </w:rPr>
        <w:t>The current monthly PPI statistical bulletin includes the following sections:</w:t>
      </w:r>
    </w:p>
    <w:p w:rsidRPr="00FB7CE9" w:rsidR="00D85CEF" w:rsidP="00231AA8" w:rsidRDefault="00D85CEF" w14:paraId="4579DDD5" w14:textId="7962D4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FB7CE9">
        <w:rPr>
          <w:rFonts w:cs="Arial"/>
          <w:sz w:val="28"/>
          <w:szCs w:val="28"/>
          <w:lang w:val="en-GB"/>
        </w:rPr>
        <w:t>Main points</w:t>
      </w:r>
    </w:p>
    <w:p w:rsidRPr="00FB7CE9" w:rsidR="00CD1021" w:rsidP="00231AA8" w:rsidRDefault="00CD1021" w14:paraId="289E4956" w14:textId="15DBA22D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FB7CE9">
        <w:rPr>
          <w:rFonts w:cs="Arial"/>
          <w:sz w:val="28"/>
          <w:szCs w:val="28"/>
          <w:lang w:val="en-GB"/>
        </w:rPr>
        <w:t>A summary of the headline measures of inflation</w:t>
      </w:r>
      <w:r w:rsidRPr="00FB7CE9" w:rsidR="00E90498">
        <w:rPr>
          <w:rFonts w:cs="Arial"/>
          <w:sz w:val="28"/>
          <w:szCs w:val="28"/>
          <w:lang w:val="en-GB"/>
        </w:rPr>
        <w:t xml:space="preserve">, both annual and monthly, along with some very brief commentary of the </w:t>
      </w:r>
      <w:r w:rsidRPr="00FB7CE9" w:rsidR="00AC795C">
        <w:rPr>
          <w:rFonts w:cs="Arial"/>
          <w:sz w:val="28"/>
          <w:szCs w:val="28"/>
          <w:lang w:val="en-GB"/>
        </w:rPr>
        <w:t>current trends</w:t>
      </w:r>
    </w:p>
    <w:p w:rsidRPr="00FB7CE9" w:rsidR="00AC795C" w:rsidP="00231AA8" w:rsidRDefault="00AC795C" w14:paraId="03D19F0D" w14:textId="6905E54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FB7CE9">
        <w:rPr>
          <w:rFonts w:cs="Arial"/>
          <w:sz w:val="28"/>
          <w:szCs w:val="28"/>
          <w:lang w:val="en-GB"/>
        </w:rPr>
        <w:lastRenderedPageBreak/>
        <w:t xml:space="preserve">Producer </w:t>
      </w:r>
      <w:r w:rsidR="00B62D20">
        <w:rPr>
          <w:rFonts w:cs="Arial"/>
          <w:sz w:val="28"/>
          <w:szCs w:val="28"/>
          <w:lang w:val="en-GB"/>
        </w:rPr>
        <w:t>p</w:t>
      </w:r>
      <w:r w:rsidRPr="00FB7CE9">
        <w:rPr>
          <w:rFonts w:cs="Arial"/>
          <w:sz w:val="28"/>
          <w:szCs w:val="28"/>
          <w:lang w:val="en-GB"/>
        </w:rPr>
        <w:t xml:space="preserve">rice </w:t>
      </w:r>
      <w:r w:rsidR="00B62D20">
        <w:rPr>
          <w:rFonts w:cs="Arial"/>
          <w:sz w:val="28"/>
          <w:szCs w:val="28"/>
          <w:lang w:val="en-GB"/>
        </w:rPr>
        <w:t>i</w:t>
      </w:r>
      <w:r w:rsidRPr="00FB7CE9">
        <w:rPr>
          <w:rFonts w:cs="Arial"/>
          <w:sz w:val="28"/>
          <w:szCs w:val="28"/>
          <w:lang w:val="en-GB"/>
        </w:rPr>
        <w:t xml:space="preserve">nflation </w:t>
      </w:r>
      <w:r w:rsidR="00B62D20">
        <w:rPr>
          <w:rFonts w:cs="Arial"/>
          <w:sz w:val="28"/>
          <w:szCs w:val="28"/>
          <w:lang w:val="en-GB"/>
        </w:rPr>
        <w:t>r</w:t>
      </w:r>
      <w:r w:rsidRPr="00FB7CE9">
        <w:rPr>
          <w:rFonts w:cs="Arial"/>
          <w:sz w:val="28"/>
          <w:szCs w:val="28"/>
          <w:lang w:val="en-GB"/>
        </w:rPr>
        <w:t>ates</w:t>
      </w:r>
    </w:p>
    <w:p w:rsidRPr="00FB7CE9" w:rsidR="00AC795C" w:rsidP="00231AA8" w:rsidRDefault="00FD4EF7" w14:paraId="3B7FF83F" w14:textId="5E90AA4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FB7CE9">
        <w:rPr>
          <w:rFonts w:cs="Arial"/>
          <w:sz w:val="28"/>
          <w:szCs w:val="28"/>
          <w:lang w:val="en-GB"/>
        </w:rPr>
        <w:t>Commentary on the current headline measures</w:t>
      </w:r>
      <w:r w:rsidRPr="00FB7CE9" w:rsidR="005E25CE">
        <w:rPr>
          <w:rFonts w:cs="Arial"/>
          <w:sz w:val="28"/>
          <w:szCs w:val="28"/>
          <w:lang w:val="en-GB"/>
        </w:rPr>
        <w:t xml:space="preserve"> (annual inflation)</w:t>
      </w:r>
      <w:r w:rsidRPr="00FB7CE9">
        <w:rPr>
          <w:rFonts w:cs="Arial"/>
          <w:sz w:val="28"/>
          <w:szCs w:val="28"/>
          <w:lang w:val="en-GB"/>
        </w:rPr>
        <w:t xml:space="preserve">, typically focussing on </w:t>
      </w:r>
      <w:r w:rsidRPr="00FB7CE9" w:rsidR="00F3580F">
        <w:rPr>
          <w:rFonts w:cs="Arial"/>
          <w:sz w:val="28"/>
          <w:szCs w:val="28"/>
          <w:lang w:val="en-GB"/>
        </w:rPr>
        <w:t xml:space="preserve">the direction (inflation </w:t>
      </w:r>
      <w:r w:rsidR="006E61FE">
        <w:rPr>
          <w:rFonts w:cs="Arial"/>
          <w:sz w:val="28"/>
          <w:szCs w:val="28"/>
          <w:lang w:val="en-GB"/>
        </w:rPr>
        <w:t>or</w:t>
      </w:r>
      <w:r w:rsidRPr="00FB7CE9" w:rsidR="00F3580F">
        <w:rPr>
          <w:rFonts w:cs="Arial"/>
          <w:sz w:val="28"/>
          <w:szCs w:val="28"/>
          <w:lang w:val="en-GB"/>
        </w:rPr>
        <w:t xml:space="preserve"> deflation) of th</w:t>
      </w:r>
      <w:r w:rsidRPr="00FB7CE9" w:rsidR="005E25CE">
        <w:rPr>
          <w:rFonts w:cs="Arial"/>
          <w:sz w:val="28"/>
          <w:szCs w:val="28"/>
          <w:lang w:val="en-GB"/>
        </w:rPr>
        <w:t>ose</w:t>
      </w:r>
      <w:r w:rsidRPr="00FB7CE9" w:rsidR="00125E11">
        <w:rPr>
          <w:rFonts w:cs="Arial"/>
          <w:sz w:val="28"/>
          <w:szCs w:val="28"/>
          <w:lang w:val="en-GB"/>
        </w:rPr>
        <w:t xml:space="preserve"> </w:t>
      </w:r>
      <w:r w:rsidRPr="00FB7CE9" w:rsidR="00F3580F">
        <w:rPr>
          <w:rFonts w:cs="Arial"/>
          <w:sz w:val="28"/>
          <w:szCs w:val="28"/>
          <w:lang w:val="en-GB"/>
        </w:rPr>
        <w:t xml:space="preserve">measures and </w:t>
      </w:r>
      <w:r w:rsidRPr="00FB7CE9" w:rsidR="00125E11">
        <w:rPr>
          <w:rFonts w:cs="Arial"/>
          <w:sz w:val="28"/>
          <w:szCs w:val="28"/>
          <w:lang w:val="en-GB"/>
        </w:rPr>
        <w:t>the duration of the current trend.</w:t>
      </w:r>
    </w:p>
    <w:p w:rsidRPr="00FB7CE9" w:rsidR="00125E11" w:rsidP="00231AA8" w:rsidRDefault="00125E11" w14:paraId="696A9738" w14:textId="35F6BD8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FB7CE9">
        <w:rPr>
          <w:rFonts w:cs="Arial"/>
          <w:sz w:val="28"/>
          <w:szCs w:val="28"/>
          <w:lang w:val="en-GB"/>
        </w:rPr>
        <w:t xml:space="preserve">Input </w:t>
      </w:r>
      <w:r w:rsidR="00B62D20">
        <w:rPr>
          <w:rFonts w:cs="Arial"/>
          <w:sz w:val="28"/>
          <w:szCs w:val="28"/>
          <w:lang w:val="en-GB"/>
        </w:rPr>
        <w:t>p</w:t>
      </w:r>
      <w:r w:rsidRPr="00FB7CE9">
        <w:rPr>
          <w:rFonts w:cs="Arial"/>
          <w:sz w:val="28"/>
          <w:szCs w:val="28"/>
          <w:lang w:val="en-GB"/>
        </w:rPr>
        <w:t xml:space="preserve">roducer </w:t>
      </w:r>
      <w:r w:rsidR="00B62D20">
        <w:rPr>
          <w:rFonts w:cs="Arial"/>
          <w:sz w:val="28"/>
          <w:szCs w:val="28"/>
          <w:lang w:val="en-GB"/>
        </w:rPr>
        <w:t>p</w:t>
      </w:r>
      <w:r w:rsidRPr="00FB7CE9">
        <w:rPr>
          <w:rFonts w:cs="Arial"/>
          <w:sz w:val="28"/>
          <w:szCs w:val="28"/>
          <w:lang w:val="en-GB"/>
        </w:rPr>
        <w:t xml:space="preserve">rice </w:t>
      </w:r>
      <w:r w:rsidR="007B7AB7">
        <w:rPr>
          <w:rFonts w:cs="Arial"/>
          <w:sz w:val="28"/>
          <w:szCs w:val="28"/>
          <w:lang w:val="en-GB"/>
        </w:rPr>
        <w:t>i</w:t>
      </w:r>
      <w:r w:rsidRPr="00FB7CE9">
        <w:rPr>
          <w:rFonts w:cs="Arial"/>
          <w:sz w:val="28"/>
          <w:szCs w:val="28"/>
          <w:lang w:val="en-GB"/>
        </w:rPr>
        <w:t>nflation</w:t>
      </w:r>
    </w:p>
    <w:p w:rsidRPr="00FB7CE9" w:rsidR="00125E11" w:rsidP="00231AA8" w:rsidRDefault="00125E11" w14:paraId="13376B20" w14:textId="558C06E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FB7CE9">
        <w:rPr>
          <w:rFonts w:cs="Arial"/>
          <w:sz w:val="28"/>
          <w:szCs w:val="28"/>
          <w:lang w:val="en-GB"/>
        </w:rPr>
        <w:t xml:space="preserve">A </w:t>
      </w:r>
      <w:r w:rsidRPr="00FB7CE9" w:rsidR="00EA6A97">
        <w:rPr>
          <w:rFonts w:cs="Arial"/>
          <w:sz w:val="28"/>
          <w:szCs w:val="28"/>
          <w:lang w:val="en-GB"/>
        </w:rPr>
        <w:t xml:space="preserve">slightly more in-depth commentary on the Input PPI measure and the 10 groupings that are aggregated to produce it. It typically focusses on the </w:t>
      </w:r>
      <w:r w:rsidRPr="00FB7CE9" w:rsidR="0044530D">
        <w:rPr>
          <w:rFonts w:cs="Arial"/>
          <w:sz w:val="28"/>
          <w:szCs w:val="28"/>
          <w:lang w:val="en-GB"/>
        </w:rPr>
        <w:t xml:space="preserve">key price groupings (indices) that are currently having the greatest impact upon the </w:t>
      </w:r>
      <w:r w:rsidRPr="00FB7CE9" w:rsidR="00E9792B">
        <w:rPr>
          <w:rFonts w:cs="Arial"/>
          <w:sz w:val="28"/>
          <w:szCs w:val="28"/>
          <w:lang w:val="en-GB"/>
        </w:rPr>
        <w:t>headline Input PPI measure.</w:t>
      </w:r>
      <w:r w:rsidRPr="00FB7CE9" w:rsidR="00F00EFE">
        <w:rPr>
          <w:rFonts w:cs="Arial"/>
          <w:sz w:val="28"/>
          <w:szCs w:val="28"/>
          <w:lang w:val="en-GB"/>
        </w:rPr>
        <w:t xml:space="preserve"> It also includes a short description of the </w:t>
      </w:r>
      <w:r w:rsidRPr="00FB7CE9" w:rsidR="005D2102">
        <w:rPr>
          <w:rFonts w:cs="Arial"/>
          <w:sz w:val="28"/>
          <w:szCs w:val="28"/>
          <w:lang w:val="en-GB"/>
        </w:rPr>
        <w:t>measures covering imported materials and fuels (IPI).</w:t>
      </w:r>
      <w:r w:rsidRPr="00FB7CE9" w:rsidR="00BA5C44">
        <w:rPr>
          <w:rFonts w:cs="Arial"/>
          <w:sz w:val="28"/>
          <w:szCs w:val="28"/>
          <w:lang w:val="en-GB"/>
        </w:rPr>
        <w:t xml:space="preserve"> </w:t>
      </w:r>
    </w:p>
    <w:p w:rsidRPr="00FB7CE9" w:rsidR="00E9792B" w:rsidP="00231AA8" w:rsidRDefault="00E9792B" w14:paraId="2F059EC9" w14:textId="363EBB7E">
      <w:pPr>
        <w:pStyle w:val="ListParagraph"/>
        <w:numPr>
          <w:ilvl w:val="0"/>
          <w:numId w:val="10"/>
        </w:numPr>
        <w:rPr>
          <w:rFonts w:cs="Arial"/>
          <w:sz w:val="28"/>
          <w:szCs w:val="28"/>
          <w:lang w:val="en-GB"/>
        </w:rPr>
      </w:pPr>
      <w:r w:rsidRPr="00FB7CE9">
        <w:rPr>
          <w:rFonts w:cs="Arial"/>
          <w:sz w:val="28"/>
          <w:szCs w:val="28"/>
          <w:lang w:val="en-GB"/>
        </w:rPr>
        <w:t xml:space="preserve">Output </w:t>
      </w:r>
      <w:r w:rsidR="00B62D20">
        <w:rPr>
          <w:rFonts w:cs="Arial"/>
          <w:sz w:val="28"/>
          <w:szCs w:val="28"/>
          <w:lang w:val="en-GB"/>
        </w:rPr>
        <w:t>p</w:t>
      </w:r>
      <w:r w:rsidRPr="00FB7CE9">
        <w:rPr>
          <w:rFonts w:cs="Arial"/>
          <w:sz w:val="28"/>
          <w:szCs w:val="28"/>
          <w:lang w:val="en-GB"/>
        </w:rPr>
        <w:t xml:space="preserve">roducer </w:t>
      </w:r>
      <w:r w:rsidR="00B62D20">
        <w:rPr>
          <w:rFonts w:cs="Arial"/>
          <w:sz w:val="28"/>
          <w:szCs w:val="28"/>
          <w:lang w:val="en-GB"/>
        </w:rPr>
        <w:t>p</w:t>
      </w:r>
      <w:r w:rsidRPr="00FB7CE9">
        <w:rPr>
          <w:rFonts w:cs="Arial"/>
          <w:sz w:val="28"/>
          <w:szCs w:val="28"/>
          <w:lang w:val="en-GB"/>
        </w:rPr>
        <w:t xml:space="preserve">rice </w:t>
      </w:r>
      <w:r w:rsidR="00B62D20">
        <w:rPr>
          <w:rFonts w:cs="Arial"/>
          <w:sz w:val="28"/>
          <w:szCs w:val="28"/>
          <w:lang w:val="en-GB"/>
        </w:rPr>
        <w:t>i</w:t>
      </w:r>
      <w:r w:rsidRPr="00FB7CE9">
        <w:rPr>
          <w:rFonts w:cs="Arial"/>
          <w:sz w:val="28"/>
          <w:szCs w:val="28"/>
          <w:lang w:val="en-GB"/>
        </w:rPr>
        <w:t>nflation</w:t>
      </w:r>
    </w:p>
    <w:p w:rsidRPr="00FB7CE9" w:rsidR="00E9792B" w:rsidP="00231AA8" w:rsidRDefault="00E9792B" w14:paraId="36073A54" w14:textId="0B6D4392">
      <w:pPr>
        <w:pStyle w:val="ListParagraph"/>
        <w:numPr>
          <w:ilvl w:val="1"/>
          <w:numId w:val="10"/>
        </w:numPr>
        <w:rPr>
          <w:rFonts w:cs="Arial"/>
          <w:sz w:val="28"/>
          <w:szCs w:val="28"/>
          <w:lang w:val="en-GB"/>
        </w:rPr>
      </w:pPr>
      <w:r w:rsidRPr="00FB7CE9">
        <w:rPr>
          <w:rFonts w:cs="Arial"/>
          <w:sz w:val="28"/>
          <w:szCs w:val="28"/>
          <w:lang w:val="en-GB"/>
        </w:rPr>
        <w:t>As for Section 3 but covering Output PPI.</w:t>
      </w:r>
    </w:p>
    <w:p w:rsidRPr="00FB7CE9" w:rsidR="00E9792B" w:rsidP="00231AA8" w:rsidRDefault="00200D50" w14:paraId="5DACBB56" w14:textId="374E2A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FB7CE9">
        <w:rPr>
          <w:rFonts w:cs="Arial"/>
          <w:sz w:val="28"/>
          <w:szCs w:val="28"/>
          <w:lang w:val="en-GB"/>
        </w:rPr>
        <w:t xml:space="preserve">Producer </w:t>
      </w:r>
      <w:r w:rsidR="00B62D20">
        <w:rPr>
          <w:rFonts w:cs="Arial"/>
          <w:sz w:val="28"/>
          <w:szCs w:val="28"/>
          <w:lang w:val="en-GB"/>
        </w:rPr>
        <w:t>p</w:t>
      </w:r>
      <w:r w:rsidRPr="00FB7CE9">
        <w:rPr>
          <w:rFonts w:cs="Arial"/>
          <w:sz w:val="28"/>
          <w:szCs w:val="28"/>
          <w:lang w:val="en-GB"/>
        </w:rPr>
        <w:t xml:space="preserve">rice </w:t>
      </w:r>
      <w:r w:rsidR="00B62D20">
        <w:rPr>
          <w:rFonts w:cs="Arial"/>
          <w:sz w:val="28"/>
          <w:szCs w:val="28"/>
          <w:lang w:val="en-GB"/>
        </w:rPr>
        <w:t>i</w:t>
      </w:r>
      <w:r w:rsidRPr="00FB7CE9">
        <w:rPr>
          <w:rFonts w:cs="Arial"/>
          <w:sz w:val="28"/>
          <w:szCs w:val="28"/>
          <w:lang w:val="en-GB"/>
        </w:rPr>
        <w:t xml:space="preserve">nflation </w:t>
      </w:r>
      <w:r w:rsidR="00B62D20">
        <w:rPr>
          <w:rFonts w:cs="Arial"/>
          <w:sz w:val="28"/>
          <w:szCs w:val="28"/>
          <w:lang w:val="en-GB"/>
        </w:rPr>
        <w:t>d</w:t>
      </w:r>
      <w:r w:rsidRPr="00FB7CE9">
        <w:rPr>
          <w:rFonts w:cs="Arial"/>
          <w:sz w:val="28"/>
          <w:szCs w:val="28"/>
          <w:lang w:val="en-GB"/>
        </w:rPr>
        <w:t>ata</w:t>
      </w:r>
    </w:p>
    <w:p w:rsidRPr="00FB7CE9" w:rsidR="00200D50" w:rsidP="00231AA8" w:rsidRDefault="00200D50" w14:paraId="16B4E203" w14:textId="75C45DDB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FB7CE9">
        <w:rPr>
          <w:rFonts w:cs="Arial"/>
          <w:sz w:val="28"/>
          <w:szCs w:val="28"/>
          <w:lang w:val="en-GB"/>
        </w:rPr>
        <w:t>Hyperlinks to a subset of the underlying datasets.</w:t>
      </w:r>
    </w:p>
    <w:p w:rsidRPr="00FB7CE9" w:rsidR="00200D50" w:rsidP="00231AA8" w:rsidRDefault="00200D50" w14:paraId="1B8292F7" w14:textId="4D00A40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FB7CE9">
        <w:rPr>
          <w:rFonts w:cs="Arial"/>
          <w:sz w:val="28"/>
          <w:szCs w:val="28"/>
          <w:lang w:val="en-GB"/>
        </w:rPr>
        <w:t>Glossary</w:t>
      </w:r>
    </w:p>
    <w:p w:rsidRPr="00FB7CE9" w:rsidR="00200D50" w:rsidP="00231AA8" w:rsidRDefault="005B057F" w14:paraId="690C6C43" w14:textId="7E40F0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FB7CE9">
        <w:rPr>
          <w:rFonts w:cs="Arial"/>
          <w:sz w:val="28"/>
          <w:szCs w:val="28"/>
          <w:lang w:val="en-GB"/>
        </w:rPr>
        <w:t xml:space="preserve">Measuring </w:t>
      </w:r>
      <w:r w:rsidRPr="00FB7CE9" w:rsidR="003B1207">
        <w:rPr>
          <w:rFonts w:cs="Arial"/>
          <w:sz w:val="28"/>
          <w:szCs w:val="28"/>
          <w:lang w:val="en-GB"/>
        </w:rPr>
        <w:t>t</w:t>
      </w:r>
      <w:r w:rsidRPr="00FB7CE9">
        <w:rPr>
          <w:rFonts w:cs="Arial"/>
          <w:sz w:val="28"/>
          <w:szCs w:val="28"/>
          <w:lang w:val="en-GB"/>
        </w:rPr>
        <w:t xml:space="preserve">he </w:t>
      </w:r>
      <w:r w:rsidRPr="3490A62A" w:rsidR="6D8D8D33">
        <w:rPr>
          <w:rFonts w:cs="Arial"/>
          <w:sz w:val="28"/>
          <w:szCs w:val="28"/>
          <w:lang w:val="en-GB"/>
        </w:rPr>
        <w:t>d</w:t>
      </w:r>
      <w:r w:rsidRPr="3490A62A">
        <w:rPr>
          <w:rFonts w:cs="Arial"/>
          <w:sz w:val="28"/>
          <w:szCs w:val="28"/>
          <w:lang w:val="en-GB"/>
        </w:rPr>
        <w:t>ata</w:t>
      </w:r>
    </w:p>
    <w:p w:rsidRPr="00FB7CE9" w:rsidR="005B057F" w:rsidP="00231AA8" w:rsidRDefault="005B057F" w14:paraId="4F0330A1" w14:textId="442531C9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FB7CE9">
        <w:rPr>
          <w:rFonts w:cs="Arial"/>
          <w:sz w:val="28"/>
          <w:szCs w:val="28"/>
          <w:lang w:val="en-GB"/>
        </w:rPr>
        <w:t xml:space="preserve">A short description of some </w:t>
      </w:r>
      <w:r w:rsidRPr="00FB7CE9" w:rsidR="003B1207">
        <w:rPr>
          <w:rFonts w:cs="Arial"/>
          <w:sz w:val="28"/>
          <w:szCs w:val="28"/>
          <w:lang w:val="en-GB"/>
        </w:rPr>
        <w:t xml:space="preserve">of the </w:t>
      </w:r>
      <w:r w:rsidRPr="00FB7CE9">
        <w:rPr>
          <w:rFonts w:cs="Arial"/>
          <w:sz w:val="28"/>
          <w:szCs w:val="28"/>
          <w:lang w:val="en-GB"/>
        </w:rPr>
        <w:t>key principles underlying the production of the PPI statistics.</w:t>
      </w:r>
    </w:p>
    <w:p w:rsidRPr="00FB7CE9" w:rsidR="003B1207" w:rsidP="00231AA8" w:rsidRDefault="003B1207" w14:paraId="5ECC882C" w14:textId="1C531DF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FB7CE9">
        <w:rPr>
          <w:rFonts w:cs="Arial"/>
          <w:sz w:val="28"/>
          <w:szCs w:val="28"/>
          <w:lang w:val="en-GB"/>
        </w:rPr>
        <w:t xml:space="preserve">Strengths and </w:t>
      </w:r>
      <w:r w:rsidRPr="3490A62A" w:rsidR="70920EFD">
        <w:rPr>
          <w:rFonts w:cs="Arial"/>
          <w:sz w:val="28"/>
          <w:szCs w:val="28"/>
          <w:lang w:val="en-GB"/>
        </w:rPr>
        <w:t>l</w:t>
      </w:r>
      <w:r w:rsidRPr="3490A62A">
        <w:rPr>
          <w:rFonts w:cs="Arial"/>
          <w:sz w:val="28"/>
          <w:szCs w:val="28"/>
          <w:lang w:val="en-GB"/>
        </w:rPr>
        <w:t>imitations</w:t>
      </w:r>
    </w:p>
    <w:p w:rsidRPr="00FB7CE9" w:rsidR="00C0568E" w:rsidP="00231AA8" w:rsidRDefault="00C0568E" w14:paraId="271E4920" w14:textId="563A274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FB7CE9">
        <w:rPr>
          <w:rFonts w:cs="Arial"/>
          <w:sz w:val="28"/>
          <w:szCs w:val="28"/>
          <w:lang w:val="en-GB"/>
        </w:rPr>
        <w:t xml:space="preserve">Includes a summary of the </w:t>
      </w:r>
      <w:r w:rsidRPr="00FB7CE9" w:rsidR="005E76B3">
        <w:rPr>
          <w:rFonts w:cs="Arial"/>
          <w:sz w:val="28"/>
          <w:szCs w:val="28"/>
          <w:lang w:val="en-GB"/>
        </w:rPr>
        <w:t xml:space="preserve">current </w:t>
      </w:r>
      <w:r w:rsidRPr="00FB7CE9">
        <w:rPr>
          <w:rFonts w:cs="Arial"/>
          <w:sz w:val="28"/>
          <w:szCs w:val="28"/>
          <w:lang w:val="en-GB"/>
        </w:rPr>
        <w:t>response rates for each of the underlying surveys (PPI, IPI, EPI)</w:t>
      </w:r>
      <w:r w:rsidRPr="00FB7CE9" w:rsidR="005E76B3">
        <w:rPr>
          <w:rFonts w:cs="Arial"/>
          <w:sz w:val="28"/>
          <w:szCs w:val="28"/>
          <w:lang w:val="en-GB"/>
        </w:rPr>
        <w:t>.</w:t>
      </w:r>
    </w:p>
    <w:p w:rsidRPr="00FB7CE9" w:rsidR="00E1693B" w:rsidP="00231AA8" w:rsidRDefault="00E1693B" w14:paraId="05037C06" w14:textId="0F11CEC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FB7CE9">
        <w:rPr>
          <w:rFonts w:cs="Arial"/>
          <w:sz w:val="28"/>
          <w:szCs w:val="28"/>
          <w:lang w:val="en-GB"/>
        </w:rPr>
        <w:t xml:space="preserve">Related </w:t>
      </w:r>
      <w:r w:rsidRPr="3490A62A" w:rsidR="27D3EB94">
        <w:rPr>
          <w:rFonts w:cs="Arial"/>
          <w:sz w:val="28"/>
          <w:szCs w:val="28"/>
          <w:lang w:val="en-GB"/>
        </w:rPr>
        <w:t>l</w:t>
      </w:r>
      <w:r w:rsidRPr="3490A62A">
        <w:rPr>
          <w:rFonts w:cs="Arial"/>
          <w:sz w:val="28"/>
          <w:szCs w:val="28"/>
          <w:lang w:val="en-GB"/>
        </w:rPr>
        <w:t>inks</w:t>
      </w:r>
    </w:p>
    <w:p w:rsidR="00FB7CE9" w:rsidP="00231AA8" w:rsidRDefault="00E1693B" w14:paraId="1789AE26" w14:textId="625B17C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FB7CE9">
        <w:rPr>
          <w:rFonts w:cs="Arial"/>
          <w:sz w:val="28"/>
          <w:szCs w:val="28"/>
          <w:lang w:val="en-GB"/>
        </w:rPr>
        <w:t>Links to other inflation</w:t>
      </w:r>
      <w:r w:rsidRPr="00FB7CE9" w:rsidR="00FB7CE9">
        <w:rPr>
          <w:rFonts w:cs="Arial"/>
          <w:sz w:val="28"/>
          <w:szCs w:val="28"/>
          <w:lang w:val="en-GB"/>
        </w:rPr>
        <w:t xml:space="preserve"> and economic</w:t>
      </w:r>
      <w:r w:rsidRPr="00FB7CE9">
        <w:rPr>
          <w:rFonts w:cs="Arial"/>
          <w:sz w:val="28"/>
          <w:szCs w:val="28"/>
          <w:lang w:val="en-GB"/>
        </w:rPr>
        <w:t xml:space="preserve"> measures, such as Consumer Price Inflation (CPI)</w:t>
      </w:r>
      <w:r w:rsidRPr="00FB7CE9" w:rsidR="00FB7CE9">
        <w:rPr>
          <w:rFonts w:cs="Arial"/>
          <w:sz w:val="28"/>
          <w:szCs w:val="28"/>
          <w:lang w:val="en-GB"/>
        </w:rPr>
        <w:t>.</w:t>
      </w:r>
    </w:p>
    <w:p w:rsidRPr="00FB7CE9" w:rsidR="00FB7CE9" w:rsidP="00FB7CE9" w:rsidRDefault="00FB7CE9" w14:paraId="1C55E851" w14:textId="2DBA6597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On a quarterly basis, this bulletin is expanded to include the SPPI measures. </w:t>
      </w:r>
      <w:r w:rsidR="009A2739">
        <w:rPr>
          <w:rFonts w:cs="Arial"/>
          <w:sz w:val="28"/>
          <w:szCs w:val="28"/>
          <w:lang w:val="en-GB"/>
        </w:rPr>
        <w:t xml:space="preserve">During these months, Section </w:t>
      </w:r>
      <w:r w:rsidR="00232B9A">
        <w:rPr>
          <w:rFonts w:cs="Arial"/>
          <w:sz w:val="28"/>
          <w:szCs w:val="28"/>
          <w:lang w:val="en-GB"/>
        </w:rPr>
        <w:t>5</w:t>
      </w:r>
      <w:r w:rsidR="008914F9">
        <w:rPr>
          <w:rFonts w:cs="Arial"/>
          <w:sz w:val="28"/>
          <w:szCs w:val="28"/>
          <w:lang w:val="en-GB"/>
        </w:rPr>
        <w:t xml:space="preserve"> covers ‘</w:t>
      </w:r>
      <w:r w:rsidRPr="008914F9" w:rsidR="008914F9">
        <w:rPr>
          <w:rFonts w:cs="Arial"/>
          <w:sz w:val="28"/>
          <w:szCs w:val="28"/>
          <w:lang w:val="en-GB"/>
        </w:rPr>
        <w:t xml:space="preserve">Services </w:t>
      </w:r>
      <w:r w:rsidR="007B7AB7">
        <w:rPr>
          <w:rFonts w:cs="Arial"/>
          <w:sz w:val="28"/>
          <w:szCs w:val="28"/>
          <w:lang w:val="en-GB"/>
        </w:rPr>
        <w:t>p</w:t>
      </w:r>
      <w:r w:rsidRPr="008914F9" w:rsidR="008914F9">
        <w:rPr>
          <w:rFonts w:cs="Arial"/>
          <w:sz w:val="28"/>
          <w:szCs w:val="28"/>
          <w:lang w:val="en-GB"/>
        </w:rPr>
        <w:t xml:space="preserve">roducer </w:t>
      </w:r>
      <w:r w:rsidR="007B7AB7">
        <w:rPr>
          <w:rFonts w:cs="Arial"/>
          <w:sz w:val="28"/>
          <w:szCs w:val="28"/>
          <w:lang w:val="en-GB"/>
        </w:rPr>
        <w:t>p</w:t>
      </w:r>
      <w:r w:rsidRPr="008914F9" w:rsidR="008914F9">
        <w:rPr>
          <w:rFonts w:cs="Arial"/>
          <w:sz w:val="28"/>
          <w:szCs w:val="28"/>
          <w:lang w:val="en-GB"/>
        </w:rPr>
        <w:t xml:space="preserve">rice </w:t>
      </w:r>
      <w:r w:rsidR="007B7AB7">
        <w:rPr>
          <w:rFonts w:cs="Arial"/>
          <w:sz w:val="28"/>
          <w:szCs w:val="28"/>
          <w:lang w:val="en-GB"/>
        </w:rPr>
        <w:t>i</w:t>
      </w:r>
      <w:r w:rsidRPr="008914F9" w:rsidR="008914F9">
        <w:rPr>
          <w:rFonts w:cs="Arial"/>
          <w:sz w:val="28"/>
          <w:szCs w:val="28"/>
          <w:lang w:val="en-GB"/>
        </w:rPr>
        <w:t>nflation</w:t>
      </w:r>
      <w:r w:rsidR="008914F9">
        <w:rPr>
          <w:rFonts w:cs="Arial"/>
          <w:sz w:val="28"/>
          <w:szCs w:val="28"/>
          <w:lang w:val="en-GB"/>
        </w:rPr>
        <w:t xml:space="preserve">’ </w:t>
      </w:r>
      <w:r w:rsidR="00232B9A">
        <w:rPr>
          <w:rFonts w:cs="Arial"/>
          <w:sz w:val="28"/>
          <w:szCs w:val="28"/>
          <w:lang w:val="en-GB"/>
        </w:rPr>
        <w:t>and has similar content to Sections 3 and 4. The sections numbered 5</w:t>
      </w:r>
      <w:r w:rsidR="003029C5">
        <w:rPr>
          <w:rFonts w:cs="Arial"/>
          <w:sz w:val="28"/>
          <w:szCs w:val="28"/>
          <w:lang w:val="en-GB"/>
        </w:rPr>
        <w:t xml:space="preserve"> to </w:t>
      </w:r>
      <w:r w:rsidR="00232B9A">
        <w:rPr>
          <w:rFonts w:cs="Arial"/>
          <w:sz w:val="28"/>
          <w:szCs w:val="28"/>
          <w:lang w:val="en-GB"/>
        </w:rPr>
        <w:t xml:space="preserve">9 in the list above are shifted to become Sections </w:t>
      </w:r>
      <w:r w:rsidR="00B44284">
        <w:rPr>
          <w:rFonts w:cs="Arial"/>
          <w:sz w:val="28"/>
          <w:szCs w:val="28"/>
          <w:lang w:val="en-GB"/>
        </w:rPr>
        <w:t>6</w:t>
      </w:r>
      <w:r w:rsidR="003029C5">
        <w:rPr>
          <w:rFonts w:cs="Arial"/>
          <w:sz w:val="28"/>
          <w:szCs w:val="28"/>
          <w:lang w:val="en-GB"/>
        </w:rPr>
        <w:t xml:space="preserve"> to </w:t>
      </w:r>
      <w:r w:rsidR="00B44284">
        <w:rPr>
          <w:rFonts w:cs="Arial"/>
          <w:sz w:val="28"/>
          <w:szCs w:val="28"/>
          <w:lang w:val="en-GB"/>
        </w:rPr>
        <w:t>10.</w:t>
      </w:r>
    </w:p>
    <w:p w:rsidRPr="007429B7" w:rsidR="007429B7" w:rsidP="007429B7" w:rsidRDefault="007429B7" w14:paraId="4F853BCE" w14:textId="716B8A52">
      <w:pPr>
        <w:pStyle w:val="Heading3"/>
      </w:pPr>
      <w:bookmarkStart w:name="_Toc161233478" w:id="11"/>
      <w:r>
        <w:lastRenderedPageBreak/>
        <w:t xml:space="preserve">Input </w:t>
      </w:r>
      <w:r w:rsidR="28EE046D">
        <w:t>and</w:t>
      </w:r>
      <w:r>
        <w:t xml:space="preserve"> Output PPI </w:t>
      </w:r>
      <w:r w:rsidR="6E0DA195">
        <w:t>d</w:t>
      </w:r>
      <w:r>
        <w:t>atasets</w:t>
      </w:r>
      <w:bookmarkEnd w:id="11"/>
    </w:p>
    <w:p w:rsidR="007429B7" w:rsidP="00C30E7C" w:rsidRDefault="007429B7" w14:paraId="75405C15" w14:textId="620B53FF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The following section outlines the </w:t>
      </w:r>
      <w:r w:rsidR="00E06A5A">
        <w:rPr>
          <w:rFonts w:cs="Arial"/>
          <w:sz w:val="28"/>
          <w:szCs w:val="28"/>
          <w:lang w:val="en-GB"/>
        </w:rPr>
        <w:t>content of each of the datasets that is published on a monthly basis for Input and Output PPI.</w:t>
      </w:r>
    </w:p>
    <w:p w:rsidR="00E80313" w:rsidP="00C30E7C" w:rsidRDefault="00E80313" w14:paraId="237551E2" w14:textId="23B14061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Dataset 1 - </w:t>
      </w:r>
      <w:r w:rsidRPr="005A5613" w:rsidR="005A5613">
        <w:rPr>
          <w:rFonts w:cs="Arial"/>
          <w:sz w:val="28"/>
          <w:szCs w:val="28"/>
          <w:lang w:val="en-GB"/>
        </w:rPr>
        <w:t>Growth rates of output and input producer price inflation (PPI)</w:t>
      </w:r>
    </w:p>
    <w:p w:rsidR="005D2FAA" w:rsidP="00231AA8" w:rsidRDefault="005D2FAA" w14:paraId="6DD6376B" w14:textId="0575AA7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Data </w:t>
      </w:r>
      <w:r w:rsidR="0039723D">
        <w:rPr>
          <w:rFonts w:cs="Arial"/>
          <w:sz w:val="28"/>
          <w:szCs w:val="28"/>
          <w:lang w:val="en-GB"/>
        </w:rPr>
        <w:t>type</w:t>
      </w:r>
      <w:r w:rsidR="00EE2545">
        <w:rPr>
          <w:rFonts w:cs="Arial"/>
          <w:sz w:val="28"/>
          <w:szCs w:val="28"/>
          <w:lang w:val="en-GB"/>
        </w:rPr>
        <w:t>s</w:t>
      </w:r>
      <w:r w:rsidR="0039723D">
        <w:rPr>
          <w:rFonts w:cs="Arial"/>
          <w:sz w:val="28"/>
          <w:szCs w:val="28"/>
          <w:lang w:val="en-GB"/>
        </w:rPr>
        <w:t xml:space="preserve">: Growth </w:t>
      </w:r>
      <w:r w:rsidR="007B7AB7">
        <w:rPr>
          <w:rFonts w:cs="Arial"/>
          <w:sz w:val="28"/>
          <w:szCs w:val="28"/>
          <w:lang w:val="en-GB"/>
        </w:rPr>
        <w:t>r</w:t>
      </w:r>
      <w:r w:rsidR="0039723D">
        <w:rPr>
          <w:rFonts w:cs="Arial"/>
          <w:sz w:val="28"/>
          <w:szCs w:val="28"/>
          <w:lang w:val="en-GB"/>
        </w:rPr>
        <w:t>ates (</w:t>
      </w:r>
      <w:r w:rsidR="007B7AB7">
        <w:rPr>
          <w:rFonts w:cs="Arial"/>
          <w:sz w:val="28"/>
          <w:szCs w:val="28"/>
          <w:lang w:val="en-GB"/>
        </w:rPr>
        <w:t>a</w:t>
      </w:r>
      <w:r w:rsidR="0039723D">
        <w:rPr>
          <w:rFonts w:cs="Arial"/>
          <w:sz w:val="28"/>
          <w:szCs w:val="28"/>
          <w:lang w:val="en-GB"/>
        </w:rPr>
        <w:t xml:space="preserve">nnual, </w:t>
      </w:r>
      <w:r w:rsidR="007B7AB7">
        <w:rPr>
          <w:rFonts w:cs="Arial"/>
          <w:sz w:val="28"/>
          <w:szCs w:val="28"/>
          <w:lang w:val="en-GB"/>
        </w:rPr>
        <w:t>m</w:t>
      </w:r>
      <w:r w:rsidR="0039723D">
        <w:rPr>
          <w:rFonts w:cs="Arial"/>
          <w:sz w:val="28"/>
          <w:szCs w:val="28"/>
          <w:lang w:val="en-GB"/>
        </w:rPr>
        <w:t>onthly)</w:t>
      </w:r>
    </w:p>
    <w:p w:rsidR="005A5613" w:rsidP="00231AA8" w:rsidRDefault="006771BA" w14:paraId="307814B4" w14:textId="12FE2EC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Index coverage: </w:t>
      </w:r>
      <w:r w:rsidR="006D2082">
        <w:rPr>
          <w:rFonts w:cs="Arial"/>
          <w:sz w:val="28"/>
          <w:szCs w:val="28"/>
          <w:lang w:val="en-GB"/>
        </w:rPr>
        <w:t>Input and Output PPI</w:t>
      </w:r>
      <w:r w:rsidR="00A8392D">
        <w:rPr>
          <w:rFonts w:cs="Arial"/>
          <w:sz w:val="28"/>
          <w:szCs w:val="28"/>
          <w:lang w:val="en-GB"/>
        </w:rPr>
        <w:t xml:space="preserve">, </w:t>
      </w:r>
      <w:r w:rsidRPr="00A8392D" w:rsidR="00A8392D">
        <w:rPr>
          <w:rFonts w:cs="Arial"/>
          <w:sz w:val="28"/>
          <w:szCs w:val="28"/>
          <w:lang w:val="en-GB"/>
        </w:rPr>
        <w:t>headline and groupings level</w:t>
      </w:r>
      <w:r w:rsidR="00A8392D">
        <w:rPr>
          <w:rFonts w:cs="Arial"/>
          <w:sz w:val="28"/>
          <w:szCs w:val="28"/>
          <w:lang w:val="en-GB"/>
        </w:rPr>
        <w:t>s</w:t>
      </w:r>
      <w:bookmarkStart w:name="_Ref160439433" w:id="12"/>
      <w:r w:rsidR="006D5B27">
        <w:rPr>
          <w:rStyle w:val="FootnoteReference"/>
          <w:rFonts w:cs="Arial"/>
          <w:sz w:val="28"/>
          <w:szCs w:val="28"/>
          <w:lang w:val="en-GB"/>
        </w:rPr>
        <w:footnoteReference w:id="2"/>
      </w:r>
      <w:bookmarkEnd w:id="12"/>
    </w:p>
    <w:p w:rsidR="006D2082" w:rsidP="00231AA8" w:rsidRDefault="00D074C2" w14:paraId="6E233C9D" w14:textId="0609D6D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Timeframe: </w:t>
      </w:r>
      <w:r w:rsidR="00125195">
        <w:rPr>
          <w:rFonts w:cs="Arial"/>
          <w:sz w:val="28"/>
          <w:szCs w:val="28"/>
          <w:lang w:val="en-GB"/>
        </w:rPr>
        <w:t>Data goes back to 1996</w:t>
      </w:r>
    </w:p>
    <w:p w:rsidR="0039723D" w:rsidP="0039723D" w:rsidRDefault="0039723D" w14:paraId="6A1453D9" w14:textId="688817C9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39723D">
        <w:rPr>
          <w:rFonts w:cs="Arial"/>
          <w:sz w:val="28"/>
          <w:szCs w:val="28"/>
          <w:lang w:val="en-GB"/>
        </w:rPr>
        <w:t>Dataset 2</w:t>
      </w:r>
      <w:r>
        <w:rPr>
          <w:rFonts w:cs="Arial"/>
          <w:sz w:val="28"/>
          <w:szCs w:val="28"/>
          <w:lang w:val="en-GB"/>
        </w:rPr>
        <w:t xml:space="preserve"> - </w:t>
      </w:r>
      <w:r w:rsidRPr="0039723D">
        <w:rPr>
          <w:rFonts w:cs="Arial"/>
          <w:sz w:val="28"/>
          <w:szCs w:val="28"/>
          <w:lang w:val="en-GB"/>
        </w:rPr>
        <w:t>Producer price inflation (MM22)</w:t>
      </w:r>
    </w:p>
    <w:p w:rsidRPr="00AE07CD" w:rsidR="0039723D" w:rsidP="00231AA8" w:rsidRDefault="00D074C2" w14:paraId="7B0C4068" w14:textId="7D7511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bookmarkStart w:name="_Hlk159511126" w:id="14"/>
      <w:r w:rsidRPr="00AE07CD">
        <w:rPr>
          <w:rFonts w:cs="Arial"/>
          <w:sz w:val="28"/>
          <w:szCs w:val="28"/>
          <w:lang w:val="en-GB"/>
        </w:rPr>
        <w:t>Data type</w:t>
      </w:r>
      <w:r w:rsidRPr="00AE07CD" w:rsidR="00EE2545">
        <w:rPr>
          <w:rFonts w:cs="Arial"/>
          <w:sz w:val="28"/>
          <w:szCs w:val="28"/>
          <w:lang w:val="en-GB"/>
        </w:rPr>
        <w:t>s</w:t>
      </w:r>
      <w:r w:rsidRPr="00AE07CD">
        <w:rPr>
          <w:rFonts w:cs="Arial"/>
          <w:sz w:val="28"/>
          <w:szCs w:val="28"/>
          <w:lang w:val="en-GB"/>
        </w:rPr>
        <w:t xml:space="preserve">: </w:t>
      </w:r>
      <w:r w:rsidRPr="00AE07CD" w:rsidR="00F87578">
        <w:rPr>
          <w:rFonts w:cs="Arial"/>
          <w:sz w:val="28"/>
          <w:szCs w:val="28"/>
          <w:lang w:val="en-GB"/>
        </w:rPr>
        <w:t xml:space="preserve">Index </w:t>
      </w:r>
      <w:r w:rsidR="00CC03B2">
        <w:rPr>
          <w:rFonts w:cs="Arial"/>
          <w:sz w:val="28"/>
          <w:szCs w:val="28"/>
          <w:lang w:val="en-GB"/>
        </w:rPr>
        <w:t>v</w:t>
      </w:r>
      <w:r w:rsidRPr="00AE07CD" w:rsidR="00F87578">
        <w:rPr>
          <w:rFonts w:cs="Arial"/>
          <w:sz w:val="28"/>
          <w:szCs w:val="28"/>
          <w:lang w:val="en-GB"/>
        </w:rPr>
        <w:t>alue</w:t>
      </w:r>
      <w:r w:rsidRPr="00AE07CD" w:rsidR="00EC2CF3">
        <w:rPr>
          <w:rFonts w:cs="Arial"/>
          <w:sz w:val="28"/>
          <w:szCs w:val="28"/>
          <w:lang w:val="en-GB"/>
        </w:rPr>
        <w:t>s</w:t>
      </w:r>
      <w:r w:rsidRPr="00AE07CD" w:rsidR="000F2655">
        <w:rPr>
          <w:rFonts w:cs="Arial"/>
          <w:sz w:val="28"/>
          <w:szCs w:val="28"/>
          <w:lang w:val="en-GB"/>
        </w:rPr>
        <w:t xml:space="preserve"> (</w:t>
      </w:r>
      <w:r w:rsidR="00CC03B2">
        <w:rPr>
          <w:rFonts w:cs="Arial"/>
          <w:sz w:val="28"/>
          <w:szCs w:val="28"/>
          <w:lang w:val="en-GB"/>
        </w:rPr>
        <w:t>m</w:t>
      </w:r>
      <w:r w:rsidRPr="00AE07CD" w:rsidR="000F2655">
        <w:rPr>
          <w:rFonts w:cs="Arial"/>
          <w:sz w:val="28"/>
          <w:szCs w:val="28"/>
          <w:lang w:val="en-GB"/>
        </w:rPr>
        <w:t>onthly)</w:t>
      </w:r>
      <w:r w:rsidRPr="00AE07CD" w:rsidR="00F87578">
        <w:rPr>
          <w:rFonts w:cs="Arial"/>
          <w:sz w:val="28"/>
          <w:szCs w:val="28"/>
          <w:lang w:val="en-GB"/>
        </w:rPr>
        <w:t xml:space="preserve"> with provisional and revision markers</w:t>
      </w:r>
    </w:p>
    <w:p w:rsidRPr="00AE07CD" w:rsidR="00F87578" w:rsidP="00231AA8" w:rsidRDefault="00F87578" w14:paraId="6826AAEE" w14:textId="2A6D665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AE07CD">
        <w:rPr>
          <w:rFonts w:cs="Arial"/>
          <w:sz w:val="28"/>
          <w:szCs w:val="28"/>
          <w:lang w:val="en-GB"/>
        </w:rPr>
        <w:t xml:space="preserve">Index coverage: </w:t>
      </w:r>
      <w:r w:rsidRPr="00AE07CD" w:rsidR="00945801">
        <w:rPr>
          <w:rFonts w:cs="Arial"/>
          <w:sz w:val="28"/>
          <w:szCs w:val="28"/>
          <w:lang w:val="en-GB"/>
        </w:rPr>
        <w:t>Input and Output PPI, down to 4 digit le</w:t>
      </w:r>
      <w:r w:rsidRPr="00AE07CD" w:rsidR="00ED062B">
        <w:rPr>
          <w:rFonts w:cs="Arial"/>
          <w:sz w:val="28"/>
          <w:szCs w:val="28"/>
          <w:lang w:val="en-GB"/>
        </w:rPr>
        <w:t>vel (where these are publishable</w:t>
      </w:r>
      <w:r w:rsidR="00450B61">
        <w:rPr>
          <w:vertAlign w:val="superscript"/>
        </w:rPr>
        <w:t xml:space="preserve"> </w:t>
      </w:r>
      <w:r w:rsidR="00484D34">
        <w:rPr>
          <w:rFonts w:cs="Arial"/>
          <w:sz w:val="28"/>
          <w:szCs w:val="28"/>
          <w:lang w:val="en-GB"/>
        </w:rPr>
        <w:t xml:space="preserve">according to the </w:t>
      </w:r>
      <w:hyperlink w:history="1" r:id="rId22">
        <w:r w:rsidRPr="0066036F" w:rsidR="00484D34">
          <w:rPr>
            <w:rStyle w:val="Hyperlink"/>
            <w:rFonts w:cs="Arial"/>
            <w:sz w:val="28"/>
            <w:szCs w:val="28"/>
            <w:lang w:val="en-GB"/>
          </w:rPr>
          <w:t xml:space="preserve">ONS statistical disclosure </w:t>
        </w:r>
        <w:r w:rsidRPr="0066036F" w:rsidR="0066036F">
          <w:rPr>
            <w:rStyle w:val="Hyperlink"/>
            <w:rFonts w:cs="Arial"/>
            <w:sz w:val="28"/>
            <w:szCs w:val="28"/>
            <w:lang w:val="en-GB"/>
          </w:rPr>
          <w:t xml:space="preserve">control </w:t>
        </w:r>
        <w:r w:rsidRPr="0066036F" w:rsidR="00484D34">
          <w:rPr>
            <w:rStyle w:val="Hyperlink"/>
            <w:rFonts w:cs="Arial"/>
            <w:sz w:val="28"/>
            <w:szCs w:val="28"/>
            <w:lang w:val="en-GB"/>
          </w:rPr>
          <w:t>p</w:t>
        </w:r>
        <w:r w:rsidRPr="0066036F" w:rsidR="00A144CE">
          <w:rPr>
            <w:rStyle w:val="Hyperlink"/>
            <w:rFonts w:cs="Arial"/>
            <w:sz w:val="28"/>
            <w:szCs w:val="28"/>
            <w:lang w:val="en-GB"/>
          </w:rPr>
          <w:t>olicy</w:t>
        </w:r>
      </w:hyperlink>
      <w:r w:rsidRPr="00AE07CD" w:rsidR="00450B61">
        <w:rPr>
          <w:rFonts w:cs="Arial"/>
          <w:sz w:val="28"/>
          <w:szCs w:val="28"/>
          <w:lang w:val="en-GB"/>
        </w:rPr>
        <w:t>)</w:t>
      </w:r>
    </w:p>
    <w:p w:rsidRPr="00AE07CD" w:rsidR="00D074C2" w:rsidP="00231AA8" w:rsidRDefault="00D074C2" w14:paraId="63778B32" w14:textId="1F32E96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AE07CD">
        <w:rPr>
          <w:rFonts w:cs="Arial"/>
          <w:sz w:val="28"/>
          <w:szCs w:val="28"/>
          <w:lang w:val="en-GB"/>
        </w:rPr>
        <w:t xml:space="preserve">Timeframe: Data </w:t>
      </w:r>
      <w:r w:rsidRPr="00AE07CD" w:rsidR="006771BA">
        <w:rPr>
          <w:rFonts w:cs="Arial"/>
          <w:sz w:val="28"/>
          <w:szCs w:val="28"/>
          <w:lang w:val="en-GB"/>
        </w:rPr>
        <w:t>covers the most recent</w:t>
      </w:r>
      <w:r w:rsidRPr="00AE07CD">
        <w:rPr>
          <w:rFonts w:cs="Arial"/>
          <w:sz w:val="28"/>
          <w:szCs w:val="28"/>
          <w:lang w:val="en-GB"/>
        </w:rPr>
        <w:t xml:space="preserve"> 8 months</w:t>
      </w:r>
    </w:p>
    <w:bookmarkEnd w:id="14"/>
    <w:p w:rsidR="0039723D" w:rsidP="0039723D" w:rsidRDefault="0039723D" w14:paraId="28E19EA0" w14:textId="7CE0E159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39723D">
        <w:rPr>
          <w:rFonts w:cs="Arial"/>
          <w:sz w:val="28"/>
          <w:szCs w:val="28"/>
          <w:lang w:val="en-GB"/>
        </w:rPr>
        <w:t>Dataset 3</w:t>
      </w:r>
      <w:r w:rsidR="006A5BFF">
        <w:rPr>
          <w:rFonts w:cs="Arial"/>
          <w:sz w:val="28"/>
          <w:szCs w:val="28"/>
          <w:lang w:val="en-GB"/>
        </w:rPr>
        <w:t xml:space="preserve"> - </w:t>
      </w:r>
      <w:r w:rsidRPr="0039723D">
        <w:rPr>
          <w:rFonts w:cs="Arial"/>
          <w:sz w:val="28"/>
          <w:szCs w:val="28"/>
          <w:lang w:val="en-GB"/>
        </w:rPr>
        <w:t>Producer price inflation records monthly figures</w:t>
      </w:r>
    </w:p>
    <w:p w:rsidRPr="00AE07CD" w:rsidR="006A5BFF" w:rsidP="00231AA8" w:rsidRDefault="006A5BFF" w14:paraId="2DE4AF98" w14:textId="34BA513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AE07CD">
        <w:rPr>
          <w:rFonts w:cs="Arial"/>
          <w:sz w:val="28"/>
          <w:szCs w:val="28"/>
          <w:lang w:val="en-GB"/>
        </w:rPr>
        <w:t>Data type</w:t>
      </w:r>
      <w:r w:rsidRPr="00AE07CD" w:rsidR="00EE2545">
        <w:rPr>
          <w:rFonts w:cs="Arial"/>
          <w:sz w:val="28"/>
          <w:szCs w:val="28"/>
          <w:lang w:val="en-GB"/>
        </w:rPr>
        <w:t>s</w:t>
      </w:r>
      <w:r w:rsidRPr="00AE07CD">
        <w:rPr>
          <w:rFonts w:cs="Arial"/>
          <w:sz w:val="28"/>
          <w:szCs w:val="28"/>
          <w:lang w:val="en-GB"/>
        </w:rPr>
        <w:t xml:space="preserve">: </w:t>
      </w:r>
      <w:r w:rsidRPr="00AE07CD" w:rsidR="00883BFF">
        <w:rPr>
          <w:rFonts w:cs="Arial"/>
          <w:sz w:val="28"/>
          <w:szCs w:val="28"/>
          <w:lang w:val="en-GB"/>
        </w:rPr>
        <w:t xml:space="preserve">Growth </w:t>
      </w:r>
      <w:r w:rsidR="00CC03B2">
        <w:rPr>
          <w:rFonts w:cs="Arial"/>
          <w:sz w:val="28"/>
          <w:szCs w:val="28"/>
          <w:lang w:val="en-GB"/>
        </w:rPr>
        <w:t>r</w:t>
      </w:r>
      <w:r w:rsidRPr="00AE07CD" w:rsidR="00883BFF">
        <w:rPr>
          <w:rFonts w:cs="Arial"/>
          <w:sz w:val="28"/>
          <w:szCs w:val="28"/>
          <w:lang w:val="en-GB"/>
        </w:rPr>
        <w:t>ates (</w:t>
      </w:r>
      <w:r w:rsidR="00CC03B2">
        <w:rPr>
          <w:rFonts w:cs="Arial"/>
          <w:sz w:val="28"/>
          <w:szCs w:val="28"/>
          <w:lang w:val="en-GB"/>
        </w:rPr>
        <w:t>a</w:t>
      </w:r>
      <w:r w:rsidRPr="00AE07CD" w:rsidR="00883BFF">
        <w:rPr>
          <w:rFonts w:cs="Arial"/>
          <w:sz w:val="28"/>
          <w:szCs w:val="28"/>
          <w:lang w:val="en-GB"/>
        </w:rPr>
        <w:t xml:space="preserve">nnual, </w:t>
      </w:r>
      <w:r w:rsidR="00CC03B2">
        <w:rPr>
          <w:rFonts w:cs="Arial"/>
          <w:sz w:val="28"/>
          <w:szCs w:val="28"/>
          <w:lang w:val="en-GB"/>
        </w:rPr>
        <w:t>m</w:t>
      </w:r>
      <w:r w:rsidRPr="00AE07CD" w:rsidR="00883BFF">
        <w:rPr>
          <w:rFonts w:cs="Arial"/>
          <w:sz w:val="28"/>
          <w:szCs w:val="28"/>
          <w:lang w:val="en-GB"/>
        </w:rPr>
        <w:t xml:space="preserve">onthly), </w:t>
      </w:r>
      <w:r w:rsidRPr="00AE07CD" w:rsidR="00F346BB">
        <w:rPr>
          <w:rFonts w:cs="Arial"/>
          <w:sz w:val="28"/>
          <w:szCs w:val="28"/>
          <w:lang w:val="en-GB"/>
        </w:rPr>
        <w:t xml:space="preserve">identification of periods when these rates were equal, most recently higher, </w:t>
      </w:r>
      <w:r w:rsidR="00A7547F">
        <w:rPr>
          <w:rFonts w:cs="Arial"/>
          <w:sz w:val="28"/>
          <w:szCs w:val="28"/>
          <w:lang w:val="en-GB"/>
        </w:rPr>
        <w:t xml:space="preserve">and </w:t>
      </w:r>
      <w:r w:rsidRPr="00AE07CD" w:rsidR="00F346BB">
        <w:rPr>
          <w:rFonts w:cs="Arial"/>
          <w:sz w:val="28"/>
          <w:szCs w:val="28"/>
          <w:lang w:val="en-GB"/>
        </w:rPr>
        <w:t xml:space="preserve">most recently </w:t>
      </w:r>
      <w:proofErr w:type="gramStart"/>
      <w:r w:rsidRPr="00AE07CD" w:rsidR="00F346BB">
        <w:rPr>
          <w:rFonts w:cs="Arial"/>
          <w:sz w:val="28"/>
          <w:szCs w:val="28"/>
          <w:lang w:val="en-GB"/>
        </w:rPr>
        <w:t>lower</w:t>
      </w:r>
      <w:proofErr w:type="gramEnd"/>
    </w:p>
    <w:p w:rsidRPr="00AE07CD" w:rsidR="006A5BFF" w:rsidP="00231AA8" w:rsidRDefault="006A5BFF" w14:paraId="39311D94" w14:textId="39E5686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AE07CD">
        <w:rPr>
          <w:rFonts w:cs="Arial"/>
          <w:sz w:val="28"/>
          <w:szCs w:val="28"/>
          <w:lang w:val="en-GB"/>
        </w:rPr>
        <w:t xml:space="preserve">Index coverage: Input and Output PPI, </w:t>
      </w:r>
      <w:r w:rsidRPr="00AE07CD" w:rsidR="001C3541">
        <w:rPr>
          <w:rFonts w:cs="Arial"/>
          <w:sz w:val="28"/>
          <w:szCs w:val="28"/>
          <w:lang w:val="en-GB"/>
        </w:rPr>
        <w:t>headline and groupings levels</w:t>
      </w:r>
    </w:p>
    <w:p w:rsidRPr="00AE07CD" w:rsidR="006A5BFF" w:rsidP="00231AA8" w:rsidRDefault="006A5BFF" w14:paraId="2C489BEC" w14:textId="5B73D15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AE07CD">
        <w:rPr>
          <w:rFonts w:cs="Arial"/>
          <w:sz w:val="28"/>
          <w:szCs w:val="28"/>
          <w:lang w:val="en-GB"/>
        </w:rPr>
        <w:lastRenderedPageBreak/>
        <w:t xml:space="preserve">Timeframe: Data covers the most </w:t>
      </w:r>
      <w:r w:rsidRPr="00AE07CD" w:rsidR="00F65AEE">
        <w:rPr>
          <w:rFonts w:cs="Arial"/>
          <w:sz w:val="28"/>
          <w:szCs w:val="28"/>
          <w:lang w:val="en-GB"/>
        </w:rPr>
        <w:t xml:space="preserve">recent </w:t>
      </w:r>
      <w:r w:rsidRPr="00AE07CD">
        <w:rPr>
          <w:rFonts w:cs="Arial"/>
          <w:sz w:val="28"/>
          <w:szCs w:val="28"/>
          <w:lang w:val="en-GB"/>
        </w:rPr>
        <w:t>month</w:t>
      </w:r>
    </w:p>
    <w:p w:rsidRPr="0039723D" w:rsidR="0039723D" w:rsidP="0039723D" w:rsidRDefault="0039723D" w14:paraId="728F1E17" w14:textId="763CC3EC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39723D">
        <w:rPr>
          <w:rFonts w:cs="Arial"/>
          <w:sz w:val="28"/>
          <w:szCs w:val="28"/>
          <w:lang w:val="en-GB"/>
        </w:rPr>
        <w:t>Dataset 4</w:t>
      </w:r>
      <w:r w:rsidR="00F65AEE">
        <w:rPr>
          <w:rFonts w:cs="Arial"/>
          <w:sz w:val="28"/>
          <w:szCs w:val="28"/>
          <w:lang w:val="en-GB"/>
        </w:rPr>
        <w:t xml:space="preserve"> - </w:t>
      </w:r>
      <w:r w:rsidRPr="0039723D">
        <w:rPr>
          <w:rFonts w:cs="Arial"/>
          <w:sz w:val="28"/>
          <w:szCs w:val="28"/>
          <w:lang w:val="en-GB"/>
        </w:rPr>
        <w:t>Producer price inflation revision triangle total input one month (GHIP)</w:t>
      </w:r>
    </w:p>
    <w:p w:rsidR="0039723D" w:rsidP="0039723D" w:rsidRDefault="0039723D" w14:paraId="77823A82" w14:textId="393F5D4E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39723D">
        <w:rPr>
          <w:rFonts w:cs="Arial"/>
          <w:sz w:val="28"/>
          <w:szCs w:val="28"/>
          <w:lang w:val="en-GB"/>
        </w:rPr>
        <w:t xml:space="preserve">Dataset </w:t>
      </w:r>
      <w:r w:rsidR="00F65AEE">
        <w:rPr>
          <w:rFonts w:cs="Arial"/>
          <w:sz w:val="28"/>
          <w:szCs w:val="28"/>
          <w:lang w:val="en-GB"/>
        </w:rPr>
        <w:t xml:space="preserve">5 - </w:t>
      </w:r>
      <w:r w:rsidRPr="0039723D">
        <w:rPr>
          <w:rFonts w:cs="Arial"/>
          <w:sz w:val="28"/>
          <w:szCs w:val="28"/>
          <w:lang w:val="en-GB"/>
        </w:rPr>
        <w:t>Producer price inflation revision triangle total input 12 months (GHIP)</w:t>
      </w:r>
    </w:p>
    <w:p w:rsidR="004F5824" w:rsidP="00231AA8" w:rsidRDefault="004F5824" w14:paraId="76F4EA30" w14:textId="1A23736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Data type</w:t>
      </w:r>
      <w:r w:rsidR="00EE2545">
        <w:rPr>
          <w:rFonts w:cs="Arial"/>
          <w:sz w:val="28"/>
          <w:szCs w:val="28"/>
          <w:lang w:val="en-GB"/>
        </w:rPr>
        <w:t>s</w:t>
      </w:r>
      <w:r>
        <w:rPr>
          <w:rFonts w:cs="Arial"/>
          <w:sz w:val="28"/>
          <w:szCs w:val="28"/>
          <w:lang w:val="en-GB"/>
        </w:rPr>
        <w:t xml:space="preserve">: Growth </w:t>
      </w:r>
      <w:r w:rsidR="00CC03B2">
        <w:rPr>
          <w:rFonts w:cs="Arial"/>
          <w:sz w:val="28"/>
          <w:szCs w:val="28"/>
          <w:lang w:val="en-GB"/>
        </w:rPr>
        <w:t>r</w:t>
      </w:r>
      <w:r>
        <w:rPr>
          <w:rFonts w:cs="Arial"/>
          <w:sz w:val="28"/>
          <w:szCs w:val="28"/>
          <w:lang w:val="en-GB"/>
        </w:rPr>
        <w:t>ates (</w:t>
      </w:r>
      <w:r w:rsidR="00CC03B2">
        <w:rPr>
          <w:rFonts w:cs="Arial"/>
          <w:sz w:val="28"/>
          <w:szCs w:val="28"/>
          <w:lang w:val="en-GB"/>
        </w:rPr>
        <w:t>a</w:t>
      </w:r>
      <w:r>
        <w:rPr>
          <w:rFonts w:cs="Arial"/>
          <w:sz w:val="28"/>
          <w:szCs w:val="28"/>
          <w:lang w:val="en-GB"/>
        </w:rPr>
        <w:t xml:space="preserve">nnual, </w:t>
      </w:r>
      <w:r w:rsidR="00CC03B2">
        <w:rPr>
          <w:rFonts w:cs="Arial"/>
          <w:sz w:val="28"/>
          <w:szCs w:val="28"/>
          <w:lang w:val="en-GB"/>
        </w:rPr>
        <w:t>m</w:t>
      </w:r>
      <w:r>
        <w:rPr>
          <w:rFonts w:cs="Arial"/>
          <w:sz w:val="28"/>
          <w:szCs w:val="28"/>
          <w:lang w:val="en-GB"/>
        </w:rPr>
        <w:t xml:space="preserve">onthly), </w:t>
      </w:r>
      <w:r w:rsidR="00CC03B2">
        <w:rPr>
          <w:rFonts w:cs="Arial"/>
          <w:sz w:val="28"/>
          <w:szCs w:val="28"/>
          <w:lang w:val="en-GB"/>
        </w:rPr>
        <w:t>r</w:t>
      </w:r>
      <w:r>
        <w:rPr>
          <w:rFonts w:cs="Arial"/>
          <w:sz w:val="28"/>
          <w:szCs w:val="28"/>
          <w:lang w:val="en-GB"/>
        </w:rPr>
        <w:t>evision</w:t>
      </w:r>
      <w:r w:rsidR="00F526BE">
        <w:rPr>
          <w:rFonts w:cs="Arial"/>
          <w:sz w:val="28"/>
          <w:szCs w:val="28"/>
          <w:lang w:val="en-GB"/>
        </w:rPr>
        <w:t>s</w:t>
      </w:r>
      <w:r>
        <w:rPr>
          <w:rFonts w:cs="Arial"/>
          <w:sz w:val="28"/>
          <w:szCs w:val="28"/>
          <w:lang w:val="en-GB"/>
        </w:rPr>
        <w:t xml:space="preserve"> (difference in </w:t>
      </w:r>
      <w:r w:rsidR="00CC03B2">
        <w:rPr>
          <w:rFonts w:cs="Arial"/>
          <w:sz w:val="28"/>
          <w:szCs w:val="28"/>
          <w:lang w:val="en-GB"/>
        </w:rPr>
        <w:t>g</w:t>
      </w:r>
      <w:r>
        <w:rPr>
          <w:rFonts w:cs="Arial"/>
          <w:sz w:val="28"/>
          <w:szCs w:val="28"/>
          <w:lang w:val="en-GB"/>
        </w:rPr>
        <w:t xml:space="preserve">rowth </w:t>
      </w:r>
      <w:r w:rsidR="00CC03B2">
        <w:rPr>
          <w:rFonts w:cs="Arial"/>
          <w:sz w:val="28"/>
          <w:szCs w:val="28"/>
          <w:lang w:val="en-GB"/>
        </w:rPr>
        <w:t>r</w:t>
      </w:r>
      <w:r>
        <w:rPr>
          <w:rFonts w:cs="Arial"/>
          <w:sz w:val="28"/>
          <w:szCs w:val="28"/>
          <w:lang w:val="en-GB"/>
        </w:rPr>
        <w:t>ate from previously published value)</w:t>
      </w:r>
    </w:p>
    <w:p w:rsidR="004F5824" w:rsidP="00231AA8" w:rsidRDefault="004F5824" w14:paraId="2CC936DD" w14:textId="777777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Index coverage: </w:t>
      </w:r>
      <w:r w:rsidRPr="00945801">
        <w:rPr>
          <w:rFonts w:cs="Arial"/>
          <w:sz w:val="28"/>
          <w:szCs w:val="28"/>
          <w:lang w:val="en-GB"/>
        </w:rPr>
        <w:t>Input PPI,</w:t>
      </w:r>
      <w:r>
        <w:rPr>
          <w:rFonts w:cs="Arial"/>
          <w:sz w:val="28"/>
          <w:szCs w:val="28"/>
          <w:lang w:val="en-GB"/>
        </w:rPr>
        <w:t xml:space="preserve"> </w:t>
      </w:r>
      <w:r w:rsidRPr="00A8392D">
        <w:rPr>
          <w:rFonts w:cs="Arial"/>
          <w:sz w:val="28"/>
          <w:szCs w:val="28"/>
          <w:lang w:val="en-GB"/>
        </w:rPr>
        <w:t>headline level</w:t>
      </w:r>
    </w:p>
    <w:p w:rsidRPr="004F5824" w:rsidR="004F5824" w:rsidP="00231AA8" w:rsidRDefault="004F5824" w14:paraId="39366607" w14:textId="1707727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Timeframe: </w:t>
      </w:r>
      <w:r w:rsidRPr="00EF6364">
        <w:rPr>
          <w:rFonts w:cs="Arial"/>
          <w:sz w:val="28"/>
          <w:szCs w:val="28"/>
          <w:lang w:val="en-GB"/>
        </w:rPr>
        <w:t xml:space="preserve">Data goes back to </w:t>
      </w:r>
      <w:r>
        <w:rPr>
          <w:rFonts w:cs="Arial"/>
          <w:sz w:val="28"/>
          <w:szCs w:val="28"/>
          <w:lang w:val="en-GB"/>
        </w:rPr>
        <w:t>2009</w:t>
      </w:r>
    </w:p>
    <w:p w:rsidR="00EE2545" w:rsidP="0039723D" w:rsidRDefault="0039723D" w14:paraId="1222EFA4" w14:textId="1C9F3994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39723D">
        <w:rPr>
          <w:rFonts w:cs="Arial"/>
          <w:sz w:val="28"/>
          <w:szCs w:val="28"/>
          <w:lang w:val="en-GB"/>
        </w:rPr>
        <w:t>Dataset 6</w:t>
      </w:r>
      <w:r w:rsidR="00F65AEE">
        <w:rPr>
          <w:rFonts w:cs="Arial"/>
          <w:sz w:val="28"/>
          <w:szCs w:val="28"/>
          <w:lang w:val="en-GB"/>
        </w:rPr>
        <w:t xml:space="preserve"> - </w:t>
      </w:r>
      <w:r w:rsidRPr="0039723D">
        <w:rPr>
          <w:rFonts w:cs="Arial"/>
          <w:sz w:val="28"/>
          <w:szCs w:val="28"/>
          <w:lang w:val="en-GB"/>
        </w:rPr>
        <w:t>Producer price inflation revision triangle total output one month (GB7S)</w:t>
      </w:r>
    </w:p>
    <w:p w:rsidR="0039723D" w:rsidP="0039723D" w:rsidRDefault="0039723D" w14:paraId="07F889D1" w14:textId="49AD22F5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39723D">
        <w:rPr>
          <w:rFonts w:cs="Arial"/>
          <w:sz w:val="28"/>
          <w:szCs w:val="28"/>
          <w:lang w:val="en-GB"/>
        </w:rPr>
        <w:t xml:space="preserve">Dataset </w:t>
      </w:r>
      <w:r w:rsidR="00F65AEE">
        <w:rPr>
          <w:rFonts w:cs="Arial"/>
          <w:sz w:val="28"/>
          <w:szCs w:val="28"/>
          <w:lang w:val="en-GB"/>
        </w:rPr>
        <w:t xml:space="preserve">7 - </w:t>
      </w:r>
      <w:r w:rsidRPr="0039723D">
        <w:rPr>
          <w:rFonts w:cs="Arial"/>
          <w:sz w:val="28"/>
          <w:szCs w:val="28"/>
          <w:lang w:val="en-GB"/>
        </w:rPr>
        <w:t>Producer price inflation revision triangle total output 12 months (GB7S)</w:t>
      </w:r>
    </w:p>
    <w:p w:rsidRPr="00AE07CD" w:rsidR="00F65AEE" w:rsidP="00231AA8" w:rsidRDefault="00F65AEE" w14:paraId="7A3ECE85" w14:textId="12A80D5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AE07CD">
        <w:rPr>
          <w:rFonts w:cs="Arial"/>
          <w:sz w:val="28"/>
          <w:szCs w:val="28"/>
          <w:lang w:val="en-GB"/>
        </w:rPr>
        <w:t>Data type</w:t>
      </w:r>
      <w:r w:rsidRPr="00AE07CD" w:rsidR="00EE2545">
        <w:rPr>
          <w:rFonts w:cs="Arial"/>
          <w:sz w:val="28"/>
          <w:szCs w:val="28"/>
          <w:lang w:val="en-GB"/>
        </w:rPr>
        <w:t>s</w:t>
      </w:r>
      <w:r w:rsidRPr="00AE07CD">
        <w:rPr>
          <w:rFonts w:cs="Arial"/>
          <w:sz w:val="28"/>
          <w:szCs w:val="28"/>
          <w:lang w:val="en-GB"/>
        </w:rPr>
        <w:t xml:space="preserve">: Growth </w:t>
      </w:r>
      <w:r w:rsidR="00CC03B2">
        <w:rPr>
          <w:rFonts w:cs="Arial"/>
          <w:sz w:val="28"/>
          <w:szCs w:val="28"/>
          <w:lang w:val="en-GB"/>
        </w:rPr>
        <w:t>r</w:t>
      </w:r>
      <w:r w:rsidRPr="00AE07CD">
        <w:rPr>
          <w:rFonts w:cs="Arial"/>
          <w:sz w:val="28"/>
          <w:szCs w:val="28"/>
          <w:lang w:val="en-GB"/>
        </w:rPr>
        <w:t>ates (</w:t>
      </w:r>
      <w:r w:rsidR="00CC03B2">
        <w:rPr>
          <w:rFonts w:cs="Arial"/>
          <w:sz w:val="28"/>
          <w:szCs w:val="28"/>
          <w:lang w:val="en-GB"/>
        </w:rPr>
        <w:t>a</w:t>
      </w:r>
      <w:r w:rsidRPr="00AE07CD">
        <w:rPr>
          <w:rFonts w:cs="Arial"/>
          <w:sz w:val="28"/>
          <w:szCs w:val="28"/>
          <w:lang w:val="en-GB"/>
        </w:rPr>
        <w:t xml:space="preserve">nnual, </w:t>
      </w:r>
      <w:r w:rsidR="00CC03B2">
        <w:rPr>
          <w:rFonts w:cs="Arial"/>
          <w:sz w:val="28"/>
          <w:szCs w:val="28"/>
          <w:lang w:val="en-GB"/>
        </w:rPr>
        <w:t>m</w:t>
      </w:r>
      <w:r w:rsidRPr="00AE07CD">
        <w:rPr>
          <w:rFonts w:cs="Arial"/>
          <w:sz w:val="28"/>
          <w:szCs w:val="28"/>
          <w:lang w:val="en-GB"/>
        </w:rPr>
        <w:t xml:space="preserve">onthly), </w:t>
      </w:r>
      <w:r w:rsidR="00CC03B2">
        <w:rPr>
          <w:rFonts w:cs="Arial"/>
          <w:sz w:val="28"/>
          <w:szCs w:val="28"/>
          <w:lang w:val="en-GB"/>
        </w:rPr>
        <w:t>r</w:t>
      </w:r>
      <w:r w:rsidRPr="00AE07CD" w:rsidR="00486012">
        <w:rPr>
          <w:rFonts w:cs="Arial"/>
          <w:sz w:val="28"/>
          <w:szCs w:val="28"/>
          <w:lang w:val="en-GB"/>
        </w:rPr>
        <w:t>evision</w:t>
      </w:r>
      <w:r w:rsidRPr="00AE07CD" w:rsidR="00F526BE">
        <w:rPr>
          <w:rFonts w:cs="Arial"/>
          <w:sz w:val="28"/>
          <w:szCs w:val="28"/>
          <w:lang w:val="en-GB"/>
        </w:rPr>
        <w:t>s</w:t>
      </w:r>
      <w:r w:rsidRPr="00AE07CD" w:rsidR="00486012">
        <w:rPr>
          <w:rFonts w:cs="Arial"/>
          <w:sz w:val="28"/>
          <w:szCs w:val="28"/>
          <w:lang w:val="en-GB"/>
        </w:rPr>
        <w:t xml:space="preserve"> (difference in </w:t>
      </w:r>
      <w:r w:rsidR="00CC03B2">
        <w:rPr>
          <w:rFonts w:cs="Arial"/>
          <w:sz w:val="28"/>
          <w:szCs w:val="28"/>
          <w:lang w:val="en-GB"/>
        </w:rPr>
        <w:t>g</w:t>
      </w:r>
      <w:r w:rsidRPr="00AE07CD" w:rsidR="00486012">
        <w:rPr>
          <w:rFonts w:cs="Arial"/>
          <w:sz w:val="28"/>
          <w:szCs w:val="28"/>
          <w:lang w:val="en-GB"/>
        </w:rPr>
        <w:t xml:space="preserve">rowth </w:t>
      </w:r>
      <w:r w:rsidR="00CC03B2">
        <w:rPr>
          <w:rFonts w:cs="Arial"/>
          <w:sz w:val="28"/>
          <w:szCs w:val="28"/>
          <w:lang w:val="en-GB"/>
        </w:rPr>
        <w:t>r</w:t>
      </w:r>
      <w:r w:rsidRPr="00AE07CD" w:rsidR="00486012">
        <w:rPr>
          <w:rFonts w:cs="Arial"/>
          <w:sz w:val="28"/>
          <w:szCs w:val="28"/>
          <w:lang w:val="en-GB"/>
        </w:rPr>
        <w:t>ate from previ</w:t>
      </w:r>
      <w:r w:rsidRPr="00AE07CD" w:rsidR="004F5824">
        <w:rPr>
          <w:rFonts w:cs="Arial"/>
          <w:sz w:val="28"/>
          <w:szCs w:val="28"/>
          <w:lang w:val="en-GB"/>
        </w:rPr>
        <w:t>ously published value)</w:t>
      </w:r>
    </w:p>
    <w:p w:rsidRPr="00AE07CD" w:rsidR="00F65AEE" w:rsidP="00231AA8" w:rsidRDefault="00F65AEE" w14:paraId="5685C21F" w14:textId="1F4CDD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AE07CD">
        <w:rPr>
          <w:rFonts w:cs="Arial"/>
          <w:sz w:val="28"/>
          <w:szCs w:val="28"/>
          <w:lang w:val="en-GB"/>
        </w:rPr>
        <w:t xml:space="preserve">Index coverage: </w:t>
      </w:r>
      <w:r w:rsidRPr="00AE07CD" w:rsidR="004F5824">
        <w:rPr>
          <w:rFonts w:cs="Arial"/>
          <w:sz w:val="28"/>
          <w:szCs w:val="28"/>
          <w:lang w:val="en-GB"/>
        </w:rPr>
        <w:t>Out</w:t>
      </w:r>
      <w:r w:rsidRPr="00AE07CD">
        <w:rPr>
          <w:rFonts w:cs="Arial"/>
          <w:sz w:val="28"/>
          <w:szCs w:val="28"/>
          <w:lang w:val="en-GB"/>
        </w:rPr>
        <w:t>put PPI, headline level</w:t>
      </w:r>
    </w:p>
    <w:p w:rsidRPr="00AE07CD" w:rsidR="00F65AEE" w:rsidP="00231AA8" w:rsidRDefault="00F65AEE" w14:paraId="6474F833" w14:textId="4AF6218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AE07CD">
        <w:rPr>
          <w:rFonts w:cs="Arial"/>
          <w:sz w:val="28"/>
          <w:szCs w:val="28"/>
          <w:lang w:val="en-GB"/>
        </w:rPr>
        <w:t xml:space="preserve">Timeframe: </w:t>
      </w:r>
      <w:r w:rsidRPr="00AE07CD" w:rsidR="00EF6364">
        <w:rPr>
          <w:rFonts w:cs="Arial"/>
          <w:sz w:val="28"/>
          <w:szCs w:val="28"/>
          <w:lang w:val="en-GB"/>
        </w:rPr>
        <w:t xml:space="preserve">Data goes back to </w:t>
      </w:r>
      <w:r w:rsidRPr="00AE07CD" w:rsidR="004B1919">
        <w:rPr>
          <w:rFonts w:cs="Arial"/>
          <w:sz w:val="28"/>
          <w:szCs w:val="28"/>
          <w:lang w:val="en-GB"/>
        </w:rPr>
        <w:t>2009</w:t>
      </w:r>
    </w:p>
    <w:p w:rsidR="0039723D" w:rsidP="0039723D" w:rsidRDefault="0039723D" w14:paraId="64CBC0BC" w14:textId="32A50A29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39723D">
        <w:rPr>
          <w:rFonts w:cs="Arial"/>
          <w:sz w:val="28"/>
          <w:szCs w:val="28"/>
          <w:lang w:val="en-GB"/>
        </w:rPr>
        <w:t>Dataset 8</w:t>
      </w:r>
      <w:r w:rsidR="00DD2D5E">
        <w:rPr>
          <w:rFonts w:cs="Arial"/>
          <w:sz w:val="28"/>
          <w:szCs w:val="28"/>
          <w:lang w:val="en-GB"/>
        </w:rPr>
        <w:t xml:space="preserve"> - </w:t>
      </w:r>
      <w:r w:rsidRPr="0039723D">
        <w:rPr>
          <w:rFonts w:cs="Arial"/>
          <w:sz w:val="28"/>
          <w:szCs w:val="28"/>
          <w:lang w:val="en-GB"/>
        </w:rPr>
        <w:t>Producer price inflation monthly figures</w:t>
      </w:r>
    </w:p>
    <w:p w:rsidRPr="00CD3AB0" w:rsidR="00A817DA" w:rsidP="00231AA8" w:rsidRDefault="00A817DA" w14:paraId="296ADD62" w14:textId="00CF0F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Data type</w:t>
      </w:r>
      <w:r w:rsidR="00EE2545">
        <w:rPr>
          <w:rFonts w:cs="Arial"/>
          <w:sz w:val="28"/>
          <w:szCs w:val="28"/>
          <w:lang w:val="en-GB"/>
        </w:rPr>
        <w:t>s</w:t>
      </w:r>
      <w:r>
        <w:rPr>
          <w:rFonts w:cs="Arial"/>
          <w:sz w:val="28"/>
          <w:szCs w:val="28"/>
          <w:lang w:val="en-GB"/>
        </w:rPr>
        <w:t xml:space="preserve">: </w:t>
      </w:r>
      <w:bookmarkStart w:name="_Hlk159598855" w:id="15"/>
      <w:r w:rsidR="00DD13F8">
        <w:rPr>
          <w:rFonts w:cs="Arial"/>
          <w:sz w:val="28"/>
          <w:szCs w:val="28"/>
          <w:lang w:val="en-GB"/>
        </w:rPr>
        <w:t xml:space="preserve">Index </w:t>
      </w:r>
      <w:r w:rsidR="00CC03B2">
        <w:rPr>
          <w:rFonts w:cs="Arial"/>
          <w:sz w:val="28"/>
          <w:szCs w:val="28"/>
          <w:lang w:val="en-GB"/>
        </w:rPr>
        <w:t>v</w:t>
      </w:r>
      <w:r w:rsidR="00DD13F8">
        <w:rPr>
          <w:rFonts w:cs="Arial"/>
          <w:sz w:val="28"/>
          <w:szCs w:val="28"/>
          <w:lang w:val="en-GB"/>
        </w:rPr>
        <w:t xml:space="preserve">alues </w:t>
      </w:r>
      <w:r w:rsidR="00EC2CF3">
        <w:rPr>
          <w:rFonts w:cs="Arial"/>
          <w:sz w:val="28"/>
          <w:szCs w:val="28"/>
          <w:lang w:val="en-GB"/>
        </w:rPr>
        <w:t>(</w:t>
      </w:r>
      <w:r w:rsidR="00CC03B2">
        <w:rPr>
          <w:rFonts w:cs="Arial"/>
          <w:sz w:val="28"/>
          <w:szCs w:val="28"/>
          <w:lang w:val="en-GB"/>
        </w:rPr>
        <w:t>m</w:t>
      </w:r>
      <w:r w:rsidR="00EC2CF3">
        <w:rPr>
          <w:rFonts w:cs="Arial"/>
          <w:sz w:val="28"/>
          <w:szCs w:val="28"/>
          <w:lang w:val="en-GB"/>
        </w:rPr>
        <w:t xml:space="preserve">onthly) </w:t>
      </w:r>
      <w:r w:rsidR="00CD3AB0">
        <w:rPr>
          <w:rFonts w:cs="Arial"/>
          <w:sz w:val="28"/>
          <w:szCs w:val="28"/>
          <w:lang w:val="en-GB"/>
        </w:rPr>
        <w:t xml:space="preserve">with provisional and revision markers, </w:t>
      </w:r>
      <w:r w:rsidR="00CC03B2">
        <w:rPr>
          <w:rFonts w:cs="Arial"/>
          <w:sz w:val="28"/>
          <w:szCs w:val="28"/>
          <w:lang w:val="en-GB"/>
        </w:rPr>
        <w:t>g</w:t>
      </w:r>
      <w:r w:rsidRPr="00CD3AB0" w:rsidR="00DD13F8">
        <w:rPr>
          <w:rFonts w:cs="Arial"/>
          <w:sz w:val="28"/>
          <w:szCs w:val="28"/>
          <w:lang w:val="en-GB"/>
        </w:rPr>
        <w:t xml:space="preserve">rowth </w:t>
      </w:r>
      <w:r w:rsidR="00CC03B2">
        <w:rPr>
          <w:rFonts w:cs="Arial"/>
          <w:sz w:val="28"/>
          <w:szCs w:val="28"/>
          <w:lang w:val="en-GB"/>
        </w:rPr>
        <w:t>r</w:t>
      </w:r>
      <w:r w:rsidRPr="00CD3AB0" w:rsidR="00DD13F8">
        <w:rPr>
          <w:rFonts w:cs="Arial"/>
          <w:sz w:val="28"/>
          <w:szCs w:val="28"/>
          <w:lang w:val="en-GB"/>
        </w:rPr>
        <w:t>ates (</w:t>
      </w:r>
      <w:r w:rsidR="00CC03B2">
        <w:rPr>
          <w:rFonts w:cs="Arial"/>
          <w:sz w:val="28"/>
          <w:szCs w:val="28"/>
          <w:lang w:val="en-GB"/>
        </w:rPr>
        <w:t>a</w:t>
      </w:r>
      <w:r w:rsidRPr="00CD3AB0" w:rsidR="00DD13F8">
        <w:rPr>
          <w:rFonts w:cs="Arial"/>
          <w:sz w:val="28"/>
          <w:szCs w:val="28"/>
          <w:lang w:val="en-GB"/>
        </w:rPr>
        <w:t xml:space="preserve">nnual, </w:t>
      </w:r>
      <w:r w:rsidR="00CC03B2">
        <w:rPr>
          <w:rFonts w:cs="Arial"/>
          <w:sz w:val="28"/>
          <w:szCs w:val="28"/>
          <w:lang w:val="en-GB"/>
        </w:rPr>
        <w:t>m</w:t>
      </w:r>
      <w:r w:rsidRPr="00CD3AB0" w:rsidR="00DD13F8">
        <w:rPr>
          <w:rFonts w:cs="Arial"/>
          <w:sz w:val="28"/>
          <w:szCs w:val="28"/>
          <w:lang w:val="en-GB"/>
        </w:rPr>
        <w:t>onthly)</w:t>
      </w:r>
      <w:bookmarkStart w:name="_Ref159598590" w:id="16"/>
      <w:r w:rsidR="00A77BFC">
        <w:rPr>
          <w:rFonts w:cs="Arial"/>
          <w:sz w:val="28"/>
          <w:szCs w:val="28"/>
          <w:lang w:val="en-GB"/>
        </w:rPr>
        <w:t xml:space="preserve"> for the </w:t>
      </w:r>
      <w:r w:rsidR="00474589">
        <w:rPr>
          <w:rFonts w:cs="Arial"/>
          <w:sz w:val="28"/>
          <w:szCs w:val="28"/>
          <w:lang w:val="en-GB"/>
        </w:rPr>
        <w:t>most recent 1 or 2 months only</w:t>
      </w:r>
      <w:bookmarkEnd w:id="16"/>
      <w:r w:rsidR="00F526BE">
        <w:rPr>
          <w:rFonts w:cs="Arial"/>
          <w:sz w:val="28"/>
          <w:szCs w:val="28"/>
          <w:lang w:val="en-GB"/>
        </w:rPr>
        <w:t xml:space="preserve">, </w:t>
      </w:r>
      <w:r w:rsidR="00CC03B2">
        <w:rPr>
          <w:rFonts w:cs="Arial"/>
          <w:sz w:val="28"/>
          <w:szCs w:val="28"/>
          <w:lang w:val="en-GB"/>
        </w:rPr>
        <w:t>r</w:t>
      </w:r>
      <w:r w:rsidR="00F526BE">
        <w:rPr>
          <w:rFonts w:cs="Arial"/>
          <w:sz w:val="28"/>
          <w:szCs w:val="28"/>
          <w:lang w:val="en-GB"/>
        </w:rPr>
        <w:t xml:space="preserve">evisions (difference in </w:t>
      </w:r>
      <w:r w:rsidR="00CC03B2">
        <w:rPr>
          <w:rFonts w:cs="Arial"/>
          <w:sz w:val="28"/>
          <w:szCs w:val="28"/>
          <w:lang w:val="en-GB"/>
        </w:rPr>
        <w:t>i</w:t>
      </w:r>
      <w:r w:rsidR="006C6847">
        <w:rPr>
          <w:rFonts w:cs="Arial"/>
          <w:sz w:val="28"/>
          <w:szCs w:val="28"/>
          <w:lang w:val="en-GB"/>
        </w:rPr>
        <w:t xml:space="preserve">ndex </w:t>
      </w:r>
      <w:r w:rsidR="00CC03B2">
        <w:rPr>
          <w:rFonts w:cs="Arial"/>
          <w:sz w:val="28"/>
          <w:szCs w:val="28"/>
          <w:lang w:val="en-GB"/>
        </w:rPr>
        <w:t>v</w:t>
      </w:r>
      <w:r w:rsidR="006C6847">
        <w:rPr>
          <w:rFonts w:cs="Arial"/>
          <w:sz w:val="28"/>
          <w:szCs w:val="28"/>
          <w:lang w:val="en-GB"/>
        </w:rPr>
        <w:t>alue</w:t>
      </w:r>
      <w:r w:rsidR="006B227B">
        <w:rPr>
          <w:rFonts w:cs="Arial"/>
          <w:sz w:val="28"/>
          <w:szCs w:val="28"/>
          <w:lang w:val="en-GB"/>
        </w:rPr>
        <w:t xml:space="preserve"> and </w:t>
      </w:r>
      <w:r w:rsidR="00CC03B2">
        <w:rPr>
          <w:rFonts w:cs="Arial"/>
          <w:sz w:val="28"/>
          <w:szCs w:val="28"/>
          <w:lang w:val="en-GB"/>
        </w:rPr>
        <w:t>g</w:t>
      </w:r>
      <w:r w:rsidR="00F526BE">
        <w:rPr>
          <w:rFonts w:cs="Arial"/>
          <w:sz w:val="28"/>
          <w:szCs w:val="28"/>
          <w:lang w:val="en-GB"/>
        </w:rPr>
        <w:t xml:space="preserve">rowth </w:t>
      </w:r>
      <w:r w:rsidR="00CC03B2">
        <w:rPr>
          <w:rFonts w:cs="Arial"/>
          <w:sz w:val="28"/>
          <w:szCs w:val="28"/>
          <w:lang w:val="en-GB"/>
        </w:rPr>
        <w:t>r</w:t>
      </w:r>
      <w:r w:rsidR="00F526BE">
        <w:rPr>
          <w:rFonts w:cs="Arial"/>
          <w:sz w:val="28"/>
          <w:szCs w:val="28"/>
          <w:lang w:val="en-GB"/>
        </w:rPr>
        <w:t xml:space="preserve">ate from previously published value – Output PPI </w:t>
      </w:r>
      <w:r w:rsidR="00B76E7F">
        <w:rPr>
          <w:rFonts w:cs="Arial"/>
          <w:sz w:val="28"/>
          <w:szCs w:val="28"/>
          <w:lang w:val="en-GB"/>
        </w:rPr>
        <w:t xml:space="preserve">and </w:t>
      </w:r>
      <w:r w:rsidR="00BD51E2">
        <w:rPr>
          <w:rFonts w:cs="Arial"/>
          <w:sz w:val="28"/>
          <w:szCs w:val="28"/>
          <w:lang w:val="en-GB"/>
        </w:rPr>
        <w:t xml:space="preserve">only for </w:t>
      </w:r>
      <w:r w:rsidR="00B76E7F">
        <w:rPr>
          <w:rFonts w:cs="Arial"/>
          <w:sz w:val="28"/>
          <w:szCs w:val="28"/>
          <w:lang w:val="en-GB"/>
        </w:rPr>
        <w:t xml:space="preserve">the </w:t>
      </w:r>
      <w:r w:rsidR="004C32D1">
        <w:rPr>
          <w:rFonts w:cs="Arial"/>
          <w:sz w:val="28"/>
          <w:szCs w:val="28"/>
          <w:lang w:val="en-GB"/>
        </w:rPr>
        <w:t xml:space="preserve">most recent 1 or 2 </w:t>
      </w:r>
      <w:r w:rsidR="00BD51E2">
        <w:rPr>
          <w:rFonts w:cs="Arial"/>
          <w:sz w:val="28"/>
          <w:szCs w:val="28"/>
          <w:lang w:val="en-GB"/>
        </w:rPr>
        <w:t>months</w:t>
      </w:r>
      <w:r w:rsidR="00F526BE">
        <w:rPr>
          <w:rFonts w:cs="Arial"/>
          <w:sz w:val="28"/>
          <w:szCs w:val="28"/>
          <w:lang w:val="en-GB"/>
        </w:rPr>
        <w:t>)</w:t>
      </w:r>
      <w:bookmarkEnd w:id="15"/>
    </w:p>
    <w:p w:rsidR="00A817DA" w:rsidP="00231AA8" w:rsidRDefault="00A817DA" w14:paraId="03BBB18D" w14:textId="24FF5D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Index coverage: </w:t>
      </w:r>
      <w:r w:rsidRPr="00945801">
        <w:rPr>
          <w:rFonts w:cs="Arial"/>
          <w:sz w:val="28"/>
          <w:szCs w:val="28"/>
          <w:lang w:val="en-GB"/>
        </w:rPr>
        <w:t>Input and Output PPI,</w:t>
      </w:r>
      <w:r>
        <w:rPr>
          <w:rFonts w:cs="Arial"/>
          <w:sz w:val="28"/>
          <w:szCs w:val="28"/>
          <w:lang w:val="en-GB"/>
        </w:rPr>
        <w:t xml:space="preserve"> down to 4 digit level </w:t>
      </w:r>
      <w:r w:rsidR="00691870">
        <w:rPr>
          <w:rFonts w:cs="Arial"/>
          <w:sz w:val="28"/>
          <w:szCs w:val="28"/>
          <w:lang w:val="en-GB"/>
        </w:rPr>
        <w:t>for some indices</w:t>
      </w:r>
    </w:p>
    <w:p w:rsidRPr="00A817DA" w:rsidR="00A817DA" w:rsidP="00231AA8" w:rsidRDefault="00A817DA" w14:paraId="4322CEF8" w14:textId="70E1C12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Timeframe: Data covers the most recent </w:t>
      </w:r>
      <w:r w:rsidR="00DD13F8">
        <w:rPr>
          <w:rFonts w:cs="Arial"/>
          <w:sz w:val="28"/>
          <w:szCs w:val="28"/>
          <w:lang w:val="en-GB"/>
        </w:rPr>
        <w:t>5</w:t>
      </w:r>
      <w:r w:rsidR="00220281">
        <w:rPr>
          <w:rFonts w:cs="Arial"/>
          <w:sz w:val="28"/>
          <w:szCs w:val="28"/>
          <w:lang w:val="en-GB"/>
        </w:rPr>
        <w:t xml:space="preserve"> to </w:t>
      </w:r>
      <w:r w:rsidR="0087677C">
        <w:rPr>
          <w:rFonts w:cs="Arial"/>
          <w:sz w:val="28"/>
          <w:szCs w:val="28"/>
          <w:lang w:val="en-GB"/>
        </w:rPr>
        <w:t>12</w:t>
      </w:r>
      <w:r>
        <w:rPr>
          <w:rFonts w:cs="Arial"/>
          <w:sz w:val="28"/>
          <w:szCs w:val="28"/>
          <w:lang w:val="en-GB"/>
        </w:rPr>
        <w:t xml:space="preserve"> months</w:t>
      </w:r>
      <w:r w:rsidR="00B53838">
        <w:rPr>
          <w:rFonts w:cs="Arial"/>
          <w:sz w:val="28"/>
          <w:szCs w:val="28"/>
          <w:lang w:val="en-GB"/>
        </w:rPr>
        <w:t xml:space="preserve">, </w:t>
      </w:r>
      <w:r w:rsidR="001355AD">
        <w:rPr>
          <w:rFonts w:cs="Arial"/>
          <w:sz w:val="28"/>
          <w:szCs w:val="28"/>
          <w:lang w:val="en-GB"/>
        </w:rPr>
        <w:t xml:space="preserve">with the duration being dependent </w:t>
      </w:r>
      <w:r w:rsidR="00BB5F7C">
        <w:rPr>
          <w:rFonts w:cs="Arial"/>
          <w:sz w:val="28"/>
          <w:szCs w:val="28"/>
          <w:lang w:val="en-GB"/>
        </w:rPr>
        <w:t>upon the data type and index</w:t>
      </w:r>
    </w:p>
    <w:p w:rsidR="00125195" w:rsidP="0039723D" w:rsidRDefault="0039723D" w14:paraId="614E7F95" w14:textId="52D173F4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39723D">
        <w:rPr>
          <w:rFonts w:cs="Arial"/>
          <w:sz w:val="28"/>
          <w:szCs w:val="28"/>
          <w:lang w:val="en-GB"/>
        </w:rPr>
        <w:lastRenderedPageBreak/>
        <w:t>Dataset 9</w:t>
      </w:r>
      <w:r w:rsidR="00DD2D5E">
        <w:rPr>
          <w:rFonts w:cs="Arial"/>
          <w:sz w:val="28"/>
          <w:szCs w:val="28"/>
          <w:lang w:val="en-GB"/>
        </w:rPr>
        <w:t xml:space="preserve"> - </w:t>
      </w:r>
      <w:r w:rsidRPr="0039723D">
        <w:rPr>
          <w:rFonts w:cs="Arial"/>
          <w:sz w:val="28"/>
          <w:szCs w:val="28"/>
          <w:lang w:val="en-GB"/>
        </w:rPr>
        <w:t>Output and input producer price inflation contributions to the annual rates</w:t>
      </w:r>
    </w:p>
    <w:p w:rsidR="00E269DF" w:rsidP="00231AA8" w:rsidRDefault="00E269DF" w14:paraId="5D50E8B2" w14:textId="410302F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bookmarkStart w:name="_Hlk159512323" w:id="17"/>
      <w:r>
        <w:rPr>
          <w:rFonts w:cs="Arial"/>
          <w:sz w:val="28"/>
          <w:szCs w:val="28"/>
          <w:lang w:val="en-GB"/>
        </w:rPr>
        <w:t>Data type</w:t>
      </w:r>
      <w:r w:rsidR="00F56C34">
        <w:rPr>
          <w:rFonts w:cs="Arial"/>
          <w:sz w:val="28"/>
          <w:szCs w:val="28"/>
          <w:lang w:val="en-GB"/>
        </w:rPr>
        <w:t>s</w:t>
      </w:r>
      <w:r>
        <w:rPr>
          <w:rFonts w:cs="Arial"/>
          <w:sz w:val="28"/>
          <w:szCs w:val="28"/>
          <w:lang w:val="en-GB"/>
        </w:rPr>
        <w:t xml:space="preserve">: </w:t>
      </w:r>
      <w:r w:rsidR="00B76B20">
        <w:rPr>
          <w:rFonts w:cs="Arial"/>
          <w:sz w:val="28"/>
          <w:szCs w:val="28"/>
          <w:lang w:val="en-GB"/>
        </w:rPr>
        <w:t xml:space="preserve">Contributions to </w:t>
      </w:r>
      <w:r w:rsidR="008A5A9D">
        <w:rPr>
          <w:rFonts w:cs="Arial"/>
          <w:sz w:val="28"/>
          <w:szCs w:val="28"/>
          <w:lang w:val="en-GB"/>
        </w:rPr>
        <w:t>g</w:t>
      </w:r>
      <w:r w:rsidR="00B76B20">
        <w:rPr>
          <w:rFonts w:cs="Arial"/>
          <w:sz w:val="28"/>
          <w:szCs w:val="28"/>
          <w:lang w:val="en-GB"/>
        </w:rPr>
        <w:t xml:space="preserve">rowth </w:t>
      </w:r>
      <w:r w:rsidR="00364085">
        <w:rPr>
          <w:rFonts w:cs="Arial"/>
          <w:sz w:val="28"/>
          <w:szCs w:val="28"/>
          <w:lang w:val="en-GB"/>
        </w:rPr>
        <w:t>r</w:t>
      </w:r>
      <w:r w:rsidR="00B76B20">
        <w:rPr>
          <w:rFonts w:cs="Arial"/>
          <w:sz w:val="28"/>
          <w:szCs w:val="28"/>
          <w:lang w:val="en-GB"/>
        </w:rPr>
        <w:t>ates</w:t>
      </w:r>
      <w:r>
        <w:rPr>
          <w:rFonts w:cs="Arial"/>
          <w:sz w:val="28"/>
          <w:szCs w:val="28"/>
          <w:lang w:val="en-GB"/>
        </w:rPr>
        <w:t xml:space="preserve"> (</w:t>
      </w:r>
      <w:r w:rsidR="00364085">
        <w:rPr>
          <w:rFonts w:cs="Arial"/>
          <w:sz w:val="28"/>
          <w:szCs w:val="28"/>
          <w:lang w:val="en-GB"/>
        </w:rPr>
        <w:t>a</w:t>
      </w:r>
      <w:r>
        <w:rPr>
          <w:rFonts w:cs="Arial"/>
          <w:sz w:val="28"/>
          <w:szCs w:val="28"/>
          <w:lang w:val="en-GB"/>
        </w:rPr>
        <w:t>nnual)</w:t>
      </w:r>
    </w:p>
    <w:p w:rsidR="00E269DF" w:rsidP="00231AA8" w:rsidRDefault="00E269DF" w14:paraId="03FBCB23" w14:textId="34C7BC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Index coverage: Input and Output PPI, </w:t>
      </w:r>
      <w:r w:rsidRPr="00A8392D">
        <w:rPr>
          <w:rFonts w:cs="Arial"/>
          <w:sz w:val="28"/>
          <w:szCs w:val="28"/>
          <w:lang w:val="en-GB"/>
        </w:rPr>
        <w:t>headline and groupings level</w:t>
      </w:r>
      <w:r>
        <w:rPr>
          <w:rFonts w:cs="Arial"/>
          <w:sz w:val="28"/>
          <w:szCs w:val="28"/>
          <w:lang w:val="en-GB"/>
        </w:rPr>
        <w:t>s</w:t>
      </w:r>
    </w:p>
    <w:p w:rsidR="00E269DF" w:rsidP="00231AA8" w:rsidRDefault="00E269DF" w14:paraId="6DACA25A" w14:textId="4C918B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Timeframe: Data goes back to </w:t>
      </w:r>
      <w:r w:rsidR="00CA5C6E">
        <w:rPr>
          <w:rFonts w:cs="Arial"/>
          <w:sz w:val="28"/>
          <w:szCs w:val="28"/>
          <w:lang w:val="en-GB"/>
        </w:rPr>
        <w:t>2015</w:t>
      </w:r>
    </w:p>
    <w:bookmarkEnd w:id="17"/>
    <w:p w:rsidR="00DD2D5E" w:rsidP="00DD2D5E" w:rsidRDefault="24E3D165" w14:paraId="5ADE1D03" w14:textId="48990844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2B1C6274">
        <w:rPr>
          <w:rFonts w:cs="Arial"/>
          <w:sz w:val="28"/>
          <w:szCs w:val="28"/>
          <w:lang w:val="en-GB"/>
        </w:rPr>
        <w:t>Dataset MM22 - Producer price inflation time series (MM22)</w:t>
      </w:r>
    </w:p>
    <w:p w:rsidR="00CF7822" w:rsidP="00231AA8" w:rsidRDefault="00CF7822" w14:paraId="6249674E" w14:textId="72FD58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Data type</w:t>
      </w:r>
      <w:r w:rsidR="00F56C34">
        <w:rPr>
          <w:rFonts w:cs="Arial"/>
          <w:sz w:val="28"/>
          <w:szCs w:val="28"/>
          <w:lang w:val="en-GB"/>
        </w:rPr>
        <w:t>s</w:t>
      </w:r>
      <w:r>
        <w:rPr>
          <w:rFonts w:cs="Arial"/>
          <w:sz w:val="28"/>
          <w:szCs w:val="28"/>
          <w:lang w:val="en-GB"/>
        </w:rPr>
        <w:t>: Index value (</w:t>
      </w:r>
      <w:r w:rsidR="00364085">
        <w:rPr>
          <w:rFonts w:cs="Arial"/>
          <w:sz w:val="28"/>
          <w:szCs w:val="28"/>
          <w:lang w:val="en-GB"/>
        </w:rPr>
        <w:t>m</w:t>
      </w:r>
      <w:r>
        <w:rPr>
          <w:rFonts w:cs="Arial"/>
          <w:sz w:val="28"/>
          <w:szCs w:val="28"/>
          <w:lang w:val="en-GB"/>
        </w:rPr>
        <w:t xml:space="preserve">onthly, </w:t>
      </w:r>
      <w:r w:rsidR="00364085">
        <w:rPr>
          <w:rFonts w:cs="Arial"/>
          <w:sz w:val="28"/>
          <w:szCs w:val="28"/>
          <w:lang w:val="en-GB"/>
        </w:rPr>
        <w:t>a</w:t>
      </w:r>
      <w:r>
        <w:rPr>
          <w:rFonts w:cs="Arial"/>
          <w:sz w:val="28"/>
          <w:szCs w:val="28"/>
          <w:lang w:val="en-GB"/>
        </w:rPr>
        <w:t xml:space="preserve">nnual </w:t>
      </w:r>
      <w:r w:rsidR="00364085">
        <w:rPr>
          <w:rFonts w:cs="Arial"/>
          <w:sz w:val="28"/>
          <w:szCs w:val="28"/>
          <w:lang w:val="en-GB"/>
        </w:rPr>
        <w:t>a</w:t>
      </w:r>
      <w:r>
        <w:rPr>
          <w:rFonts w:cs="Arial"/>
          <w:sz w:val="28"/>
          <w:szCs w:val="28"/>
          <w:lang w:val="en-GB"/>
        </w:rPr>
        <w:t xml:space="preserve">verage, </w:t>
      </w:r>
      <w:r w:rsidR="00364085">
        <w:rPr>
          <w:rFonts w:cs="Arial"/>
          <w:sz w:val="28"/>
          <w:szCs w:val="28"/>
          <w:lang w:val="en-GB"/>
        </w:rPr>
        <w:t>q</w:t>
      </w:r>
      <w:r>
        <w:rPr>
          <w:rFonts w:cs="Arial"/>
          <w:sz w:val="28"/>
          <w:szCs w:val="28"/>
          <w:lang w:val="en-GB"/>
        </w:rPr>
        <w:t xml:space="preserve">uarterly </w:t>
      </w:r>
      <w:r w:rsidR="00364085">
        <w:rPr>
          <w:rFonts w:cs="Arial"/>
          <w:sz w:val="28"/>
          <w:szCs w:val="28"/>
          <w:lang w:val="en-GB"/>
        </w:rPr>
        <w:t>a</w:t>
      </w:r>
      <w:r>
        <w:rPr>
          <w:rFonts w:cs="Arial"/>
          <w:sz w:val="28"/>
          <w:szCs w:val="28"/>
          <w:lang w:val="en-GB"/>
        </w:rPr>
        <w:t>verage)</w:t>
      </w:r>
    </w:p>
    <w:p w:rsidR="00CF7822" w:rsidP="00231AA8" w:rsidRDefault="00CF7822" w14:paraId="350D13F9" w14:textId="129CF4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Index coverage: </w:t>
      </w:r>
      <w:r w:rsidRPr="00945801">
        <w:rPr>
          <w:rFonts w:cs="Arial"/>
          <w:sz w:val="28"/>
          <w:szCs w:val="28"/>
          <w:lang w:val="en-GB"/>
        </w:rPr>
        <w:t>Input and Output PPI,</w:t>
      </w:r>
      <w:r>
        <w:rPr>
          <w:rFonts w:cs="Arial"/>
          <w:sz w:val="28"/>
          <w:szCs w:val="28"/>
          <w:lang w:val="en-GB"/>
        </w:rPr>
        <w:t xml:space="preserve"> down to 4 digit level (where these are publishable)</w:t>
      </w:r>
    </w:p>
    <w:p w:rsidRPr="00243245" w:rsidR="00CF7822" w:rsidP="00231AA8" w:rsidRDefault="651656D4" w14:paraId="63B519F7" w14:textId="5695CF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2B1C6274">
        <w:rPr>
          <w:rFonts w:cs="Arial"/>
          <w:sz w:val="28"/>
          <w:szCs w:val="28"/>
          <w:lang w:val="en-GB"/>
        </w:rPr>
        <w:t xml:space="preserve">Timeframe: </w:t>
      </w:r>
      <w:r w:rsidRPr="2B1C6274" w:rsidR="754A45DA">
        <w:rPr>
          <w:rFonts w:cs="Arial"/>
          <w:sz w:val="28"/>
          <w:szCs w:val="28"/>
          <w:lang w:val="en-GB"/>
        </w:rPr>
        <w:t>Data goes back to 1957 (not all indices)</w:t>
      </w:r>
    </w:p>
    <w:p w:rsidR="00691870" w:rsidP="00DD2D5E" w:rsidRDefault="00DD2D5E" w14:paraId="6DADCF46" w14:textId="5136AE3A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Dataset </w:t>
      </w:r>
      <w:r w:rsidRPr="00DD2D5E">
        <w:rPr>
          <w:rFonts w:cs="Arial"/>
          <w:sz w:val="28"/>
          <w:szCs w:val="28"/>
          <w:lang w:val="en-GB"/>
        </w:rPr>
        <w:t>PPI</w:t>
      </w:r>
      <w:r>
        <w:rPr>
          <w:rFonts w:cs="Arial"/>
          <w:sz w:val="28"/>
          <w:szCs w:val="28"/>
          <w:lang w:val="en-GB"/>
        </w:rPr>
        <w:t xml:space="preserve"> - </w:t>
      </w:r>
      <w:r w:rsidRPr="00DD2D5E">
        <w:rPr>
          <w:rFonts w:cs="Arial"/>
          <w:sz w:val="28"/>
          <w:szCs w:val="28"/>
          <w:lang w:val="en-GB"/>
        </w:rPr>
        <w:t>Producer price inflation time series</w:t>
      </w:r>
    </w:p>
    <w:p w:rsidR="00243245" w:rsidP="00231AA8" w:rsidRDefault="00243245" w14:paraId="2BECE2DA" w14:textId="6D2C5BD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bookmarkStart w:name="_Hlk159512889" w:id="18"/>
      <w:r>
        <w:rPr>
          <w:rFonts w:cs="Arial"/>
          <w:sz w:val="28"/>
          <w:szCs w:val="28"/>
          <w:lang w:val="en-GB"/>
        </w:rPr>
        <w:t>Data type</w:t>
      </w:r>
      <w:r w:rsidR="00F56C34">
        <w:rPr>
          <w:rFonts w:cs="Arial"/>
          <w:sz w:val="28"/>
          <w:szCs w:val="28"/>
          <w:lang w:val="en-GB"/>
        </w:rPr>
        <w:t>s</w:t>
      </w:r>
      <w:r>
        <w:rPr>
          <w:rFonts w:cs="Arial"/>
          <w:sz w:val="28"/>
          <w:szCs w:val="28"/>
          <w:lang w:val="en-GB"/>
        </w:rPr>
        <w:t xml:space="preserve">: Index </w:t>
      </w:r>
      <w:r w:rsidR="00364085">
        <w:rPr>
          <w:rFonts w:cs="Arial"/>
          <w:sz w:val="28"/>
          <w:szCs w:val="28"/>
          <w:lang w:val="en-GB"/>
        </w:rPr>
        <w:t>v</w:t>
      </w:r>
      <w:r>
        <w:rPr>
          <w:rFonts w:cs="Arial"/>
          <w:sz w:val="28"/>
          <w:szCs w:val="28"/>
          <w:lang w:val="en-GB"/>
        </w:rPr>
        <w:t>alue (</w:t>
      </w:r>
      <w:r w:rsidR="00FC593C">
        <w:rPr>
          <w:rFonts w:cs="Arial"/>
          <w:sz w:val="28"/>
          <w:szCs w:val="28"/>
          <w:lang w:val="en-GB"/>
        </w:rPr>
        <w:t>m</w:t>
      </w:r>
      <w:r>
        <w:rPr>
          <w:rFonts w:cs="Arial"/>
          <w:sz w:val="28"/>
          <w:szCs w:val="28"/>
          <w:lang w:val="en-GB"/>
        </w:rPr>
        <w:t xml:space="preserve">onthly, </w:t>
      </w:r>
      <w:r w:rsidR="00FC593C">
        <w:rPr>
          <w:rFonts w:cs="Arial"/>
          <w:sz w:val="28"/>
          <w:szCs w:val="28"/>
          <w:lang w:val="en-GB"/>
        </w:rPr>
        <w:t>a</w:t>
      </w:r>
      <w:r>
        <w:rPr>
          <w:rFonts w:cs="Arial"/>
          <w:sz w:val="28"/>
          <w:szCs w:val="28"/>
          <w:lang w:val="en-GB"/>
        </w:rPr>
        <w:t xml:space="preserve">nnual </w:t>
      </w:r>
      <w:r w:rsidR="00FC593C">
        <w:rPr>
          <w:rFonts w:cs="Arial"/>
          <w:sz w:val="28"/>
          <w:szCs w:val="28"/>
          <w:lang w:val="en-GB"/>
        </w:rPr>
        <w:t>a</w:t>
      </w:r>
      <w:r>
        <w:rPr>
          <w:rFonts w:cs="Arial"/>
          <w:sz w:val="28"/>
          <w:szCs w:val="28"/>
          <w:lang w:val="en-GB"/>
        </w:rPr>
        <w:t xml:space="preserve">verage, </w:t>
      </w:r>
      <w:r w:rsidR="00FC593C">
        <w:rPr>
          <w:rFonts w:cs="Arial"/>
          <w:sz w:val="28"/>
          <w:szCs w:val="28"/>
          <w:lang w:val="en-GB"/>
        </w:rPr>
        <w:t>q</w:t>
      </w:r>
      <w:r>
        <w:rPr>
          <w:rFonts w:cs="Arial"/>
          <w:sz w:val="28"/>
          <w:szCs w:val="28"/>
          <w:lang w:val="en-GB"/>
        </w:rPr>
        <w:t xml:space="preserve">uarterly </w:t>
      </w:r>
      <w:r w:rsidR="00FC593C">
        <w:rPr>
          <w:rFonts w:cs="Arial"/>
          <w:sz w:val="28"/>
          <w:szCs w:val="28"/>
          <w:lang w:val="en-GB"/>
        </w:rPr>
        <w:t>a</w:t>
      </w:r>
      <w:r>
        <w:rPr>
          <w:rFonts w:cs="Arial"/>
          <w:sz w:val="28"/>
          <w:szCs w:val="28"/>
          <w:lang w:val="en-GB"/>
        </w:rPr>
        <w:t>verage)</w:t>
      </w:r>
    </w:p>
    <w:p w:rsidR="00243245" w:rsidP="00231AA8" w:rsidRDefault="00243245" w14:paraId="39C792F9" w14:textId="66C40E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bookmarkStart w:name="_Hlk159513154" w:id="19"/>
      <w:r>
        <w:rPr>
          <w:rFonts w:cs="Arial"/>
          <w:sz w:val="28"/>
          <w:szCs w:val="28"/>
          <w:lang w:val="en-GB"/>
        </w:rPr>
        <w:t xml:space="preserve">Index coverage: </w:t>
      </w:r>
      <w:r w:rsidRPr="00945801">
        <w:rPr>
          <w:rFonts w:cs="Arial"/>
          <w:sz w:val="28"/>
          <w:szCs w:val="28"/>
          <w:lang w:val="en-GB"/>
        </w:rPr>
        <w:t>Input and Output PPI,</w:t>
      </w:r>
      <w:r>
        <w:rPr>
          <w:rFonts w:cs="Arial"/>
          <w:sz w:val="28"/>
          <w:szCs w:val="28"/>
          <w:lang w:val="en-GB"/>
        </w:rPr>
        <w:t xml:space="preserve"> down to 4</w:t>
      </w:r>
      <w:r w:rsidR="00CA4424">
        <w:rPr>
          <w:rFonts w:cs="Arial"/>
          <w:sz w:val="28"/>
          <w:szCs w:val="28"/>
          <w:lang w:val="en-GB"/>
        </w:rPr>
        <w:t xml:space="preserve"> </w:t>
      </w:r>
      <w:r w:rsidRPr="34E2B974" w:rsidR="258BEA6B">
        <w:rPr>
          <w:rFonts w:cs="Arial"/>
          <w:sz w:val="28"/>
          <w:szCs w:val="28"/>
          <w:lang w:val="en-GB"/>
        </w:rPr>
        <w:t xml:space="preserve">digit </w:t>
      </w:r>
      <w:r w:rsidRPr="34E2B974">
        <w:rPr>
          <w:rFonts w:cs="Arial"/>
          <w:sz w:val="28"/>
          <w:szCs w:val="28"/>
          <w:lang w:val="en-GB"/>
        </w:rPr>
        <w:t>level</w:t>
      </w:r>
      <w:r>
        <w:rPr>
          <w:rFonts w:cs="Arial"/>
          <w:sz w:val="28"/>
          <w:szCs w:val="28"/>
          <w:lang w:val="en-GB"/>
        </w:rPr>
        <w:t xml:space="preserve"> (where these are publishable)</w:t>
      </w:r>
    </w:p>
    <w:bookmarkEnd w:id="19"/>
    <w:p w:rsidRPr="00D074C2" w:rsidR="00243245" w:rsidP="00231AA8" w:rsidRDefault="4A891A79" w14:paraId="385E22C3" w14:textId="65BEE9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2B1C6274">
        <w:rPr>
          <w:rFonts w:cs="Arial"/>
          <w:sz w:val="28"/>
          <w:szCs w:val="28"/>
          <w:lang w:val="en-GB"/>
        </w:rPr>
        <w:t>Timeframe: Data goes back to 1957 (not all indices)</w:t>
      </w:r>
    </w:p>
    <w:bookmarkEnd w:id="18"/>
    <w:p w:rsidR="00243245" w:rsidP="00DD2D5E" w:rsidRDefault="00C87515" w14:paraId="4E4E4654" w14:textId="3CD9818C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Note: </w:t>
      </w:r>
      <w:r w:rsidR="00CA4424">
        <w:rPr>
          <w:rFonts w:cs="Arial"/>
          <w:sz w:val="28"/>
          <w:szCs w:val="28"/>
          <w:lang w:val="en-GB"/>
        </w:rPr>
        <w:t>Datasets MM22 and PPI t</w:t>
      </w:r>
      <w:r w:rsidR="009303BD">
        <w:rPr>
          <w:rFonts w:cs="Arial"/>
          <w:sz w:val="28"/>
          <w:szCs w:val="28"/>
          <w:lang w:val="en-GB"/>
        </w:rPr>
        <w:t>ypically cover different sets of indices (</w:t>
      </w:r>
      <w:r w:rsidR="00466FBA">
        <w:rPr>
          <w:rFonts w:cs="Arial"/>
          <w:sz w:val="28"/>
          <w:szCs w:val="28"/>
          <w:lang w:val="en-GB"/>
        </w:rPr>
        <w:t>approximately 600 for MM22</w:t>
      </w:r>
      <w:r w:rsidR="009D111D">
        <w:rPr>
          <w:rFonts w:cs="Arial"/>
          <w:sz w:val="28"/>
          <w:szCs w:val="28"/>
          <w:lang w:val="en-GB"/>
        </w:rPr>
        <w:t>, which covers those indices reported in Dataset 2,</w:t>
      </w:r>
      <w:r w:rsidR="00466FBA">
        <w:rPr>
          <w:rFonts w:cs="Arial"/>
          <w:sz w:val="28"/>
          <w:szCs w:val="28"/>
          <w:lang w:val="en-GB"/>
        </w:rPr>
        <w:t xml:space="preserve"> and </w:t>
      </w:r>
      <w:r w:rsidR="000D26B5">
        <w:rPr>
          <w:rFonts w:cs="Arial"/>
          <w:sz w:val="28"/>
          <w:szCs w:val="28"/>
          <w:lang w:val="en-GB"/>
        </w:rPr>
        <w:t>1,500 for PPI, with approximately 90 in common</w:t>
      </w:r>
      <w:r>
        <w:rPr>
          <w:rFonts w:cs="Arial"/>
          <w:sz w:val="28"/>
          <w:szCs w:val="28"/>
          <w:lang w:val="en-GB"/>
        </w:rPr>
        <w:t>, usually at the higher levels of aggregation</w:t>
      </w:r>
      <w:r w:rsidR="000D26B5">
        <w:rPr>
          <w:rFonts w:cs="Arial"/>
          <w:sz w:val="28"/>
          <w:szCs w:val="28"/>
          <w:lang w:val="en-GB"/>
        </w:rPr>
        <w:t>)</w:t>
      </w:r>
      <w:r>
        <w:rPr>
          <w:rFonts w:cs="Arial"/>
          <w:sz w:val="28"/>
          <w:szCs w:val="28"/>
          <w:lang w:val="en-GB"/>
        </w:rPr>
        <w:t>.</w:t>
      </w:r>
    </w:p>
    <w:p w:rsidRPr="007429B7" w:rsidR="00E06A5A" w:rsidP="00E06A5A" w:rsidRDefault="00E06A5A" w14:paraId="3AAAB811" w14:textId="02F38443">
      <w:pPr>
        <w:pStyle w:val="Heading3"/>
      </w:pPr>
      <w:bookmarkStart w:name="_Toc161233479" w:id="20"/>
      <w:r>
        <w:t>Services</w:t>
      </w:r>
      <w:r w:rsidRPr="007429B7">
        <w:t xml:space="preserve"> PPI </w:t>
      </w:r>
      <w:r w:rsidR="3BD18BF2">
        <w:t>d</w:t>
      </w:r>
      <w:r w:rsidRPr="007429B7">
        <w:t>atasets</w:t>
      </w:r>
      <w:bookmarkEnd w:id="20"/>
    </w:p>
    <w:p w:rsidR="00E06A5A" w:rsidP="00E06A5A" w:rsidRDefault="00E06A5A" w14:paraId="42642B95" w14:textId="1452B914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The following section outlines the content of each of the datasets that is published on a quarterly basis for Services PPI.</w:t>
      </w:r>
    </w:p>
    <w:p w:rsidR="00045A35" w:rsidP="00045A35" w:rsidRDefault="00045A35" w14:paraId="366F5BF5" w14:textId="0AE735C2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045A35">
        <w:rPr>
          <w:rFonts w:cs="Arial"/>
          <w:sz w:val="28"/>
          <w:szCs w:val="28"/>
          <w:lang w:val="en-GB"/>
        </w:rPr>
        <w:t>Dataset 10</w:t>
      </w:r>
      <w:r>
        <w:rPr>
          <w:rFonts w:cs="Arial"/>
          <w:sz w:val="28"/>
          <w:szCs w:val="28"/>
          <w:lang w:val="en-GB"/>
        </w:rPr>
        <w:t xml:space="preserve"> - </w:t>
      </w:r>
      <w:r w:rsidRPr="00045A35">
        <w:rPr>
          <w:rFonts w:cs="Arial"/>
          <w:sz w:val="28"/>
          <w:szCs w:val="28"/>
          <w:lang w:val="en-GB"/>
        </w:rPr>
        <w:t xml:space="preserve">Services </w:t>
      </w:r>
      <w:r w:rsidR="00B45159">
        <w:rPr>
          <w:rFonts w:cs="Arial"/>
          <w:sz w:val="28"/>
          <w:szCs w:val="28"/>
          <w:lang w:val="en-GB"/>
        </w:rPr>
        <w:t>p</w:t>
      </w:r>
      <w:r w:rsidRPr="00045A35">
        <w:rPr>
          <w:rFonts w:cs="Arial"/>
          <w:sz w:val="28"/>
          <w:szCs w:val="28"/>
          <w:lang w:val="en-GB"/>
        </w:rPr>
        <w:t xml:space="preserve">roducer </w:t>
      </w:r>
      <w:r w:rsidR="00B45159">
        <w:rPr>
          <w:rFonts w:cs="Arial"/>
          <w:sz w:val="28"/>
          <w:szCs w:val="28"/>
          <w:lang w:val="en-GB"/>
        </w:rPr>
        <w:t>p</w:t>
      </w:r>
      <w:r w:rsidRPr="00045A35">
        <w:rPr>
          <w:rFonts w:cs="Arial"/>
          <w:sz w:val="28"/>
          <w:szCs w:val="28"/>
          <w:lang w:val="en-GB"/>
        </w:rPr>
        <w:t xml:space="preserve">rice </w:t>
      </w:r>
      <w:r w:rsidR="00D90AAF">
        <w:rPr>
          <w:rFonts w:cs="Arial"/>
          <w:sz w:val="28"/>
          <w:szCs w:val="28"/>
          <w:lang w:val="en-GB"/>
        </w:rPr>
        <w:t>i</w:t>
      </w:r>
      <w:r w:rsidRPr="00045A35">
        <w:rPr>
          <w:rFonts w:cs="Arial"/>
          <w:sz w:val="28"/>
          <w:szCs w:val="28"/>
          <w:lang w:val="en-GB"/>
        </w:rPr>
        <w:t>nflation (SPPI) records</w:t>
      </w:r>
    </w:p>
    <w:p w:rsidRPr="00AE07CD" w:rsidR="00045A35" w:rsidP="00231AA8" w:rsidRDefault="00045A35" w14:paraId="3D132956" w14:textId="386DE9C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AE07CD">
        <w:rPr>
          <w:rFonts w:cs="Arial"/>
          <w:sz w:val="28"/>
          <w:szCs w:val="28"/>
          <w:lang w:val="en-GB"/>
        </w:rPr>
        <w:t>Data type</w:t>
      </w:r>
      <w:r w:rsidRPr="00AE07CD" w:rsidR="00F56C34">
        <w:rPr>
          <w:rFonts w:cs="Arial"/>
          <w:sz w:val="28"/>
          <w:szCs w:val="28"/>
          <w:lang w:val="en-GB"/>
        </w:rPr>
        <w:t>s</w:t>
      </w:r>
      <w:r w:rsidRPr="00AE07CD">
        <w:rPr>
          <w:rFonts w:cs="Arial"/>
          <w:sz w:val="28"/>
          <w:szCs w:val="28"/>
          <w:lang w:val="en-GB"/>
        </w:rPr>
        <w:t xml:space="preserve">: Growth </w:t>
      </w:r>
      <w:r w:rsidR="00586DFD">
        <w:rPr>
          <w:rFonts w:cs="Arial"/>
          <w:sz w:val="28"/>
          <w:szCs w:val="28"/>
          <w:lang w:val="en-GB"/>
        </w:rPr>
        <w:t>r</w:t>
      </w:r>
      <w:r w:rsidRPr="00AE07CD">
        <w:rPr>
          <w:rFonts w:cs="Arial"/>
          <w:sz w:val="28"/>
          <w:szCs w:val="28"/>
          <w:lang w:val="en-GB"/>
        </w:rPr>
        <w:t>ates (</w:t>
      </w:r>
      <w:r w:rsidR="00586DFD">
        <w:rPr>
          <w:rFonts w:cs="Arial"/>
          <w:sz w:val="28"/>
          <w:szCs w:val="28"/>
          <w:lang w:val="en-GB"/>
        </w:rPr>
        <w:t>a</w:t>
      </w:r>
      <w:r w:rsidRPr="00AE07CD">
        <w:rPr>
          <w:rFonts w:cs="Arial"/>
          <w:sz w:val="28"/>
          <w:szCs w:val="28"/>
          <w:lang w:val="en-GB"/>
        </w:rPr>
        <w:t xml:space="preserve">nnual, </w:t>
      </w:r>
      <w:r w:rsidR="00586DFD">
        <w:rPr>
          <w:rFonts w:cs="Arial"/>
          <w:sz w:val="28"/>
          <w:szCs w:val="28"/>
          <w:lang w:val="en-GB"/>
        </w:rPr>
        <w:t>q</w:t>
      </w:r>
      <w:r w:rsidRPr="00AE07CD" w:rsidR="00C169DC">
        <w:rPr>
          <w:rFonts w:cs="Arial"/>
          <w:sz w:val="28"/>
          <w:szCs w:val="28"/>
          <w:lang w:val="en-GB"/>
        </w:rPr>
        <w:t>uarterly</w:t>
      </w:r>
      <w:r w:rsidRPr="00AE07CD">
        <w:rPr>
          <w:rFonts w:cs="Arial"/>
          <w:sz w:val="28"/>
          <w:szCs w:val="28"/>
          <w:lang w:val="en-GB"/>
        </w:rPr>
        <w:t xml:space="preserve">), identification of periods when these rates were equal, most recently higher, most recently </w:t>
      </w:r>
      <w:proofErr w:type="gramStart"/>
      <w:r w:rsidRPr="00AE07CD">
        <w:rPr>
          <w:rFonts w:cs="Arial"/>
          <w:sz w:val="28"/>
          <w:szCs w:val="28"/>
          <w:lang w:val="en-GB"/>
        </w:rPr>
        <w:t>lower</w:t>
      </w:r>
      <w:proofErr w:type="gramEnd"/>
    </w:p>
    <w:p w:rsidRPr="00AE07CD" w:rsidR="00045A35" w:rsidP="00231AA8" w:rsidRDefault="00045A35" w14:paraId="23258CA7" w14:textId="5DEEF95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AE07CD">
        <w:rPr>
          <w:rFonts w:cs="Arial"/>
          <w:sz w:val="28"/>
          <w:szCs w:val="28"/>
          <w:lang w:val="en-GB"/>
        </w:rPr>
        <w:t xml:space="preserve">Index coverage: </w:t>
      </w:r>
      <w:r w:rsidRPr="00AE07CD" w:rsidR="00777D04">
        <w:rPr>
          <w:rFonts w:cs="Arial"/>
          <w:sz w:val="28"/>
          <w:szCs w:val="28"/>
          <w:lang w:val="en-GB"/>
        </w:rPr>
        <w:t>S</w:t>
      </w:r>
      <w:r w:rsidRPr="00AE07CD">
        <w:rPr>
          <w:rFonts w:cs="Arial"/>
          <w:sz w:val="28"/>
          <w:szCs w:val="28"/>
          <w:lang w:val="en-GB"/>
        </w:rPr>
        <w:t>PPI, headline and groupings levels</w:t>
      </w:r>
    </w:p>
    <w:p w:rsidRPr="00AE07CD" w:rsidR="00045A35" w:rsidP="00231AA8" w:rsidRDefault="00045A35" w14:paraId="3E4A2250" w14:textId="5150398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AE07CD">
        <w:rPr>
          <w:rFonts w:cs="Arial"/>
          <w:sz w:val="28"/>
          <w:szCs w:val="28"/>
          <w:lang w:val="en-GB"/>
        </w:rPr>
        <w:lastRenderedPageBreak/>
        <w:t>Timeframe: Data covers the most recent month</w:t>
      </w:r>
    </w:p>
    <w:p w:rsidR="00E576E9" w:rsidP="00045A35" w:rsidRDefault="00045A35" w14:paraId="0810FAA6" w14:textId="1B0E435C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045A35">
        <w:rPr>
          <w:rFonts w:cs="Arial"/>
          <w:sz w:val="28"/>
          <w:szCs w:val="28"/>
          <w:lang w:val="en-GB"/>
        </w:rPr>
        <w:t>Dataset 11</w:t>
      </w:r>
      <w:r>
        <w:rPr>
          <w:rFonts w:cs="Arial"/>
          <w:sz w:val="28"/>
          <w:szCs w:val="28"/>
          <w:lang w:val="en-GB"/>
        </w:rPr>
        <w:t xml:space="preserve"> - </w:t>
      </w:r>
      <w:r w:rsidRPr="00045A35">
        <w:rPr>
          <w:rFonts w:cs="Arial"/>
          <w:sz w:val="28"/>
          <w:szCs w:val="28"/>
          <w:lang w:val="en-GB"/>
        </w:rPr>
        <w:t>Services producer price inflation (SPPI) revisions triangle</w:t>
      </w:r>
    </w:p>
    <w:p w:rsidR="00C169DC" w:rsidP="00231AA8" w:rsidRDefault="00C169DC" w14:paraId="166B060D" w14:textId="77B9913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Data type</w:t>
      </w:r>
      <w:r w:rsidR="00F56C34">
        <w:rPr>
          <w:rFonts w:cs="Arial"/>
          <w:sz w:val="28"/>
          <w:szCs w:val="28"/>
          <w:lang w:val="en-GB"/>
        </w:rPr>
        <w:t>s</w:t>
      </w:r>
      <w:r>
        <w:rPr>
          <w:rFonts w:cs="Arial"/>
          <w:sz w:val="28"/>
          <w:szCs w:val="28"/>
          <w:lang w:val="en-GB"/>
        </w:rPr>
        <w:t xml:space="preserve">: Growth </w:t>
      </w:r>
      <w:r w:rsidR="00586DFD">
        <w:rPr>
          <w:rFonts w:cs="Arial"/>
          <w:sz w:val="28"/>
          <w:szCs w:val="28"/>
          <w:lang w:val="en-GB"/>
        </w:rPr>
        <w:t>r</w:t>
      </w:r>
      <w:r>
        <w:rPr>
          <w:rFonts w:cs="Arial"/>
          <w:sz w:val="28"/>
          <w:szCs w:val="28"/>
          <w:lang w:val="en-GB"/>
        </w:rPr>
        <w:t>ates (</w:t>
      </w:r>
      <w:r w:rsidR="00586DFD">
        <w:rPr>
          <w:rFonts w:cs="Arial"/>
          <w:sz w:val="28"/>
          <w:szCs w:val="28"/>
          <w:lang w:val="en-GB"/>
        </w:rPr>
        <w:t>a</w:t>
      </w:r>
      <w:r>
        <w:rPr>
          <w:rFonts w:cs="Arial"/>
          <w:sz w:val="28"/>
          <w:szCs w:val="28"/>
          <w:lang w:val="en-GB"/>
        </w:rPr>
        <w:t xml:space="preserve">nnual, </w:t>
      </w:r>
      <w:r w:rsidR="00586DFD">
        <w:rPr>
          <w:rFonts w:cs="Arial"/>
          <w:sz w:val="28"/>
          <w:szCs w:val="28"/>
          <w:lang w:val="en-GB"/>
        </w:rPr>
        <w:t>q</w:t>
      </w:r>
      <w:r w:rsidR="00BA5B11">
        <w:rPr>
          <w:rFonts w:cs="Arial"/>
          <w:sz w:val="28"/>
          <w:szCs w:val="28"/>
          <w:lang w:val="en-GB"/>
        </w:rPr>
        <w:t>uarterly</w:t>
      </w:r>
      <w:r>
        <w:rPr>
          <w:rFonts w:cs="Arial"/>
          <w:sz w:val="28"/>
          <w:szCs w:val="28"/>
          <w:lang w:val="en-GB"/>
        </w:rPr>
        <w:t xml:space="preserve">), </w:t>
      </w:r>
      <w:r w:rsidR="00586DFD">
        <w:rPr>
          <w:rFonts w:cs="Arial"/>
          <w:sz w:val="28"/>
          <w:szCs w:val="28"/>
          <w:lang w:val="en-GB"/>
        </w:rPr>
        <w:t>r</w:t>
      </w:r>
      <w:r>
        <w:rPr>
          <w:rFonts w:cs="Arial"/>
          <w:sz w:val="28"/>
          <w:szCs w:val="28"/>
          <w:lang w:val="en-GB"/>
        </w:rPr>
        <w:t xml:space="preserve">evisions (difference in </w:t>
      </w:r>
      <w:r w:rsidR="00586DFD">
        <w:rPr>
          <w:rFonts w:cs="Arial"/>
          <w:sz w:val="28"/>
          <w:szCs w:val="28"/>
          <w:lang w:val="en-GB"/>
        </w:rPr>
        <w:t>g</w:t>
      </w:r>
      <w:r>
        <w:rPr>
          <w:rFonts w:cs="Arial"/>
          <w:sz w:val="28"/>
          <w:szCs w:val="28"/>
          <w:lang w:val="en-GB"/>
        </w:rPr>
        <w:t xml:space="preserve">rowth </w:t>
      </w:r>
      <w:r w:rsidR="00586DFD">
        <w:rPr>
          <w:rFonts w:cs="Arial"/>
          <w:sz w:val="28"/>
          <w:szCs w:val="28"/>
          <w:lang w:val="en-GB"/>
        </w:rPr>
        <w:t>r</w:t>
      </w:r>
      <w:r>
        <w:rPr>
          <w:rFonts w:cs="Arial"/>
          <w:sz w:val="28"/>
          <w:szCs w:val="28"/>
          <w:lang w:val="en-GB"/>
        </w:rPr>
        <w:t>ate from previously published value)</w:t>
      </w:r>
    </w:p>
    <w:p w:rsidR="00C169DC" w:rsidP="00231AA8" w:rsidRDefault="00C169DC" w14:paraId="22D3EA74" w14:textId="06ACF9E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Index coverage: </w:t>
      </w:r>
      <w:r w:rsidR="00BA5B11">
        <w:rPr>
          <w:rFonts w:cs="Arial"/>
          <w:sz w:val="28"/>
          <w:szCs w:val="28"/>
          <w:lang w:val="en-GB"/>
        </w:rPr>
        <w:t>S</w:t>
      </w:r>
      <w:r w:rsidRPr="00945801">
        <w:rPr>
          <w:rFonts w:cs="Arial"/>
          <w:sz w:val="28"/>
          <w:szCs w:val="28"/>
          <w:lang w:val="en-GB"/>
        </w:rPr>
        <w:t>PPI,</w:t>
      </w:r>
      <w:r>
        <w:rPr>
          <w:rFonts w:cs="Arial"/>
          <w:sz w:val="28"/>
          <w:szCs w:val="28"/>
          <w:lang w:val="en-GB"/>
        </w:rPr>
        <w:t xml:space="preserve"> </w:t>
      </w:r>
      <w:r w:rsidRPr="00A8392D">
        <w:rPr>
          <w:rFonts w:cs="Arial"/>
          <w:sz w:val="28"/>
          <w:szCs w:val="28"/>
          <w:lang w:val="en-GB"/>
        </w:rPr>
        <w:t>headline level</w:t>
      </w:r>
    </w:p>
    <w:p w:rsidRPr="00D074C2" w:rsidR="00C169DC" w:rsidP="00231AA8" w:rsidRDefault="00C169DC" w14:paraId="36D633CA" w14:textId="777777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Timeframe: </w:t>
      </w:r>
      <w:r w:rsidRPr="00EF6364">
        <w:rPr>
          <w:rFonts w:cs="Arial"/>
          <w:sz w:val="28"/>
          <w:szCs w:val="28"/>
          <w:lang w:val="en-GB"/>
        </w:rPr>
        <w:t xml:space="preserve">Data goes back to </w:t>
      </w:r>
      <w:r>
        <w:rPr>
          <w:rFonts w:cs="Arial"/>
          <w:sz w:val="28"/>
          <w:szCs w:val="28"/>
          <w:lang w:val="en-GB"/>
        </w:rPr>
        <w:t>2009</w:t>
      </w:r>
    </w:p>
    <w:p w:rsidRPr="005121C9" w:rsidR="00E735DF" w:rsidP="00E735DF" w:rsidRDefault="00E735DF" w14:paraId="111830E1" w14:textId="26587F49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5121C9">
        <w:rPr>
          <w:rFonts w:cs="Arial"/>
          <w:sz w:val="28"/>
          <w:szCs w:val="28"/>
          <w:lang w:val="en-GB"/>
        </w:rPr>
        <w:t xml:space="preserve">Dataset 12 - </w:t>
      </w:r>
      <w:r w:rsidRPr="005121C9" w:rsidR="00371C67">
        <w:rPr>
          <w:rFonts w:cs="Arial"/>
          <w:sz w:val="28"/>
          <w:szCs w:val="28"/>
          <w:lang w:val="en-GB"/>
        </w:rPr>
        <w:t>Services producer price inflation</w:t>
      </w:r>
    </w:p>
    <w:p w:rsidRPr="005121C9" w:rsidR="009A07D5" w:rsidP="00231AA8" w:rsidRDefault="00E735DF" w14:paraId="4D12F115" w14:textId="336BA97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5121C9">
        <w:rPr>
          <w:rFonts w:cs="Arial"/>
          <w:sz w:val="28"/>
          <w:szCs w:val="28"/>
          <w:lang w:val="en-GB"/>
        </w:rPr>
        <w:t xml:space="preserve">Data types: </w:t>
      </w:r>
      <w:r w:rsidRPr="005121C9" w:rsidR="009A07D5">
        <w:rPr>
          <w:rFonts w:cs="Arial"/>
          <w:sz w:val="28"/>
          <w:szCs w:val="28"/>
          <w:lang w:val="en-GB"/>
        </w:rPr>
        <w:t xml:space="preserve">Index </w:t>
      </w:r>
      <w:r w:rsidR="00586DFD">
        <w:rPr>
          <w:rFonts w:cs="Arial"/>
          <w:sz w:val="28"/>
          <w:szCs w:val="28"/>
          <w:lang w:val="en-GB"/>
        </w:rPr>
        <w:t>v</w:t>
      </w:r>
      <w:r w:rsidRPr="005121C9" w:rsidR="009A07D5">
        <w:rPr>
          <w:rFonts w:cs="Arial"/>
          <w:sz w:val="28"/>
          <w:szCs w:val="28"/>
          <w:lang w:val="en-GB"/>
        </w:rPr>
        <w:t>alues (</w:t>
      </w:r>
      <w:r w:rsidR="00586DFD">
        <w:rPr>
          <w:rFonts w:cs="Arial"/>
          <w:sz w:val="28"/>
          <w:szCs w:val="28"/>
          <w:lang w:val="en-GB"/>
        </w:rPr>
        <w:t>q</w:t>
      </w:r>
      <w:r w:rsidRPr="005121C9" w:rsidR="000541CD">
        <w:rPr>
          <w:rFonts w:cs="Arial"/>
          <w:sz w:val="28"/>
          <w:szCs w:val="28"/>
          <w:lang w:val="en-GB"/>
        </w:rPr>
        <w:t xml:space="preserve">uarterly, </w:t>
      </w:r>
      <w:r w:rsidR="00586DFD">
        <w:rPr>
          <w:rFonts w:cs="Arial"/>
          <w:sz w:val="28"/>
          <w:szCs w:val="28"/>
          <w:lang w:val="en-GB"/>
        </w:rPr>
        <w:t>a</w:t>
      </w:r>
      <w:r w:rsidRPr="005121C9" w:rsidR="000541CD">
        <w:rPr>
          <w:rFonts w:cs="Arial"/>
          <w:sz w:val="28"/>
          <w:szCs w:val="28"/>
          <w:lang w:val="en-GB"/>
        </w:rPr>
        <w:t xml:space="preserve">nnual </w:t>
      </w:r>
      <w:r w:rsidR="00586DFD">
        <w:rPr>
          <w:rFonts w:cs="Arial"/>
          <w:sz w:val="28"/>
          <w:szCs w:val="28"/>
          <w:lang w:val="en-GB"/>
        </w:rPr>
        <w:t>a</w:t>
      </w:r>
      <w:r w:rsidRPr="005121C9" w:rsidR="000541CD">
        <w:rPr>
          <w:rFonts w:cs="Arial"/>
          <w:sz w:val="28"/>
          <w:szCs w:val="28"/>
          <w:lang w:val="en-GB"/>
        </w:rPr>
        <w:t>verage</w:t>
      </w:r>
      <w:r w:rsidRPr="005121C9" w:rsidR="009A07D5">
        <w:rPr>
          <w:rFonts w:cs="Arial"/>
          <w:sz w:val="28"/>
          <w:szCs w:val="28"/>
          <w:lang w:val="en-GB"/>
        </w:rPr>
        <w:t xml:space="preserve">) with provisional and revision markers, </w:t>
      </w:r>
      <w:r w:rsidR="00586DFD">
        <w:rPr>
          <w:rFonts w:cs="Arial"/>
          <w:sz w:val="28"/>
          <w:szCs w:val="28"/>
          <w:lang w:val="en-GB"/>
        </w:rPr>
        <w:t>g</w:t>
      </w:r>
      <w:r w:rsidRPr="005121C9" w:rsidR="009A07D5">
        <w:rPr>
          <w:rFonts w:cs="Arial"/>
          <w:sz w:val="28"/>
          <w:szCs w:val="28"/>
          <w:lang w:val="en-GB"/>
        </w:rPr>
        <w:t xml:space="preserve">rowth </w:t>
      </w:r>
      <w:r w:rsidR="00586DFD">
        <w:rPr>
          <w:rFonts w:cs="Arial"/>
          <w:sz w:val="28"/>
          <w:szCs w:val="28"/>
          <w:lang w:val="en-GB"/>
        </w:rPr>
        <w:t>r</w:t>
      </w:r>
      <w:r w:rsidRPr="005121C9" w:rsidR="009A07D5">
        <w:rPr>
          <w:rFonts w:cs="Arial"/>
          <w:sz w:val="28"/>
          <w:szCs w:val="28"/>
          <w:lang w:val="en-GB"/>
        </w:rPr>
        <w:t>ates (</w:t>
      </w:r>
      <w:r w:rsidR="00586DFD">
        <w:rPr>
          <w:rFonts w:cs="Arial"/>
          <w:sz w:val="28"/>
          <w:szCs w:val="28"/>
          <w:lang w:val="en-GB"/>
        </w:rPr>
        <w:t>a</w:t>
      </w:r>
      <w:r w:rsidRPr="005121C9" w:rsidR="009A07D5">
        <w:rPr>
          <w:rFonts w:cs="Arial"/>
          <w:sz w:val="28"/>
          <w:szCs w:val="28"/>
          <w:lang w:val="en-GB"/>
        </w:rPr>
        <w:t xml:space="preserve">nnual, </w:t>
      </w:r>
      <w:r w:rsidR="00586DFD">
        <w:rPr>
          <w:rFonts w:cs="Arial"/>
          <w:sz w:val="28"/>
          <w:szCs w:val="28"/>
          <w:lang w:val="en-GB"/>
        </w:rPr>
        <w:t>q</w:t>
      </w:r>
      <w:r w:rsidRPr="005121C9" w:rsidR="00EC6597">
        <w:rPr>
          <w:rFonts w:cs="Arial"/>
          <w:sz w:val="28"/>
          <w:szCs w:val="28"/>
          <w:lang w:val="en-GB"/>
        </w:rPr>
        <w:t>uarterly</w:t>
      </w:r>
      <w:r w:rsidRPr="005121C9" w:rsidR="009A07D5">
        <w:rPr>
          <w:rFonts w:cs="Arial"/>
          <w:sz w:val="28"/>
          <w:szCs w:val="28"/>
          <w:lang w:val="en-GB"/>
        </w:rPr>
        <w:t xml:space="preserve">), </w:t>
      </w:r>
      <w:r w:rsidR="00586DFD">
        <w:rPr>
          <w:rFonts w:cs="Arial"/>
          <w:sz w:val="28"/>
          <w:szCs w:val="28"/>
          <w:lang w:val="en-GB"/>
        </w:rPr>
        <w:t>r</w:t>
      </w:r>
      <w:r w:rsidRPr="005121C9" w:rsidR="009A07D5">
        <w:rPr>
          <w:rFonts w:cs="Arial"/>
          <w:sz w:val="28"/>
          <w:szCs w:val="28"/>
          <w:lang w:val="en-GB"/>
        </w:rPr>
        <w:t xml:space="preserve">evisions (difference in </w:t>
      </w:r>
      <w:r w:rsidR="00586DFD">
        <w:rPr>
          <w:rFonts w:cs="Arial"/>
          <w:sz w:val="28"/>
          <w:szCs w:val="28"/>
          <w:lang w:val="en-GB"/>
        </w:rPr>
        <w:t>i</w:t>
      </w:r>
      <w:r w:rsidRPr="005121C9" w:rsidR="009A07D5">
        <w:rPr>
          <w:rFonts w:cs="Arial"/>
          <w:sz w:val="28"/>
          <w:szCs w:val="28"/>
          <w:lang w:val="en-GB"/>
        </w:rPr>
        <w:t xml:space="preserve">ndex </w:t>
      </w:r>
      <w:r w:rsidR="00586DFD">
        <w:rPr>
          <w:rFonts w:cs="Arial"/>
          <w:sz w:val="28"/>
          <w:szCs w:val="28"/>
          <w:lang w:val="en-GB"/>
        </w:rPr>
        <w:t>v</w:t>
      </w:r>
      <w:r w:rsidRPr="005121C9" w:rsidR="009A07D5">
        <w:rPr>
          <w:rFonts w:cs="Arial"/>
          <w:sz w:val="28"/>
          <w:szCs w:val="28"/>
          <w:lang w:val="en-GB"/>
        </w:rPr>
        <w:t xml:space="preserve">alue and </w:t>
      </w:r>
      <w:r w:rsidR="00586DFD">
        <w:rPr>
          <w:rFonts w:cs="Arial"/>
          <w:sz w:val="28"/>
          <w:szCs w:val="28"/>
          <w:lang w:val="en-GB"/>
        </w:rPr>
        <w:t>g</w:t>
      </w:r>
      <w:r w:rsidRPr="005121C9" w:rsidR="009A07D5">
        <w:rPr>
          <w:rFonts w:cs="Arial"/>
          <w:sz w:val="28"/>
          <w:szCs w:val="28"/>
          <w:lang w:val="en-GB"/>
        </w:rPr>
        <w:t xml:space="preserve">rowth </w:t>
      </w:r>
      <w:r w:rsidR="00586DFD">
        <w:rPr>
          <w:rFonts w:cs="Arial"/>
          <w:sz w:val="28"/>
          <w:szCs w:val="28"/>
          <w:lang w:val="en-GB"/>
        </w:rPr>
        <w:t>r</w:t>
      </w:r>
      <w:r w:rsidRPr="005121C9" w:rsidR="009A07D5">
        <w:rPr>
          <w:rFonts w:cs="Arial"/>
          <w:sz w:val="28"/>
          <w:szCs w:val="28"/>
          <w:lang w:val="en-GB"/>
        </w:rPr>
        <w:t>ate from previously published value)</w:t>
      </w:r>
    </w:p>
    <w:p w:rsidRPr="005121C9" w:rsidR="00E735DF" w:rsidP="00231AA8" w:rsidRDefault="00E735DF" w14:paraId="7727944E" w14:textId="3C719D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5121C9">
        <w:rPr>
          <w:rFonts w:cs="Arial"/>
          <w:sz w:val="28"/>
          <w:szCs w:val="28"/>
          <w:lang w:val="en-GB"/>
        </w:rPr>
        <w:t xml:space="preserve">Index coverage: </w:t>
      </w:r>
      <w:r w:rsidRPr="005121C9" w:rsidR="00186543">
        <w:rPr>
          <w:rFonts w:cs="Arial"/>
          <w:sz w:val="28"/>
          <w:szCs w:val="28"/>
          <w:lang w:val="en-GB"/>
        </w:rPr>
        <w:t>S</w:t>
      </w:r>
      <w:r w:rsidRPr="005121C9">
        <w:rPr>
          <w:rFonts w:cs="Arial"/>
          <w:sz w:val="28"/>
          <w:szCs w:val="28"/>
          <w:lang w:val="en-GB"/>
        </w:rPr>
        <w:t>PPI, down to 4 digit level (where these are publishable)</w:t>
      </w:r>
    </w:p>
    <w:p w:rsidRPr="005121C9" w:rsidR="00E735DF" w:rsidP="00231AA8" w:rsidRDefault="00E735DF" w14:paraId="44715D4F" w14:textId="298F174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5121C9">
        <w:rPr>
          <w:rFonts w:cs="Arial"/>
          <w:sz w:val="28"/>
          <w:szCs w:val="28"/>
          <w:lang w:val="en-GB"/>
        </w:rPr>
        <w:t xml:space="preserve">Timeframe: Data covers the most recent </w:t>
      </w:r>
      <w:r w:rsidRPr="005121C9" w:rsidR="00187BF0">
        <w:rPr>
          <w:rFonts w:cs="Arial"/>
          <w:sz w:val="28"/>
          <w:szCs w:val="28"/>
          <w:lang w:val="en-GB"/>
        </w:rPr>
        <w:t>15</w:t>
      </w:r>
      <w:r w:rsidRPr="005121C9">
        <w:rPr>
          <w:rFonts w:cs="Arial"/>
          <w:sz w:val="28"/>
          <w:szCs w:val="28"/>
          <w:lang w:val="en-GB"/>
        </w:rPr>
        <w:t xml:space="preserve"> </w:t>
      </w:r>
      <w:r w:rsidRPr="005121C9" w:rsidR="00187BF0">
        <w:rPr>
          <w:rFonts w:cs="Arial"/>
          <w:sz w:val="28"/>
          <w:szCs w:val="28"/>
          <w:lang w:val="en-GB"/>
        </w:rPr>
        <w:t>quarters</w:t>
      </w:r>
    </w:p>
    <w:p w:rsidR="00C169DC" w:rsidP="00045A35" w:rsidRDefault="00B97E61" w14:paraId="135B6079" w14:textId="2C7E19A8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Dataset </w:t>
      </w:r>
      <w:r w:rsidRPr="00B97E61">
        <w:rPr>
          <w:rFonts w:cs="Arial"/>
          <w:sz w:val="28"/>
          <w:szCs w:val="28"/>
          <w:lang w:val="en-GB"/>
        </w:rPr>
        <w:t>SPPI</w:t>
      </w:r>
      <w:r>
        <w:rPr>
          <w:rFonts w:cs="Arial"/>
          <w:sz w:val="28"/>
          <w:szCs w:val="28"/>
          <w:lang w:val="en-GB"/>
        </w:rPr>
        <w:t xml:space="preserve"> - </w:t>
      </w:r>
      <w:r w:rsidRPr="00B97E61">
        <w:rPr>
          <w:rFonts w:cs="Arial"/>
          <w:sz w:val="28"/>
          <w:szCs w:val="28"/>
          <w:lang w:val="en-GB"/>
        </w:rPr>
        <w:t>Services producer price inflation time series</w:t>
      </w:r>
    </w:p>
    <w:p w:rsidR="00B97E61" w:rsidP="00231AA8" w:rsidRDefault="00B97E61" w14:paraId="461C7F0E" w14:textId="705A75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Data type</w:t>
      </w:r>
      <w:r w:rsidR="00F56C34">
        <w:rPr>
          <w:rFonts w:cs="Arial"/>
          <w:sz w:val="28"/>
          <w:szCs w:val="28"/>
          <w:lang w:val="en-GB"/>
        </w:rPr>
        <w:t>s</w:t>
      </w:r>
      <w:r>
        <w:rPr>
          <w:rFonts w:cs="Arial"/>
          <w:sz w:val="28"/>
          <w:szCs w:val="28"/>
          <w:lang w:val="en-GB"/>
        </w:rPr>
        <w:t>: Index value (</w:t>
      </w:r>
      <w:r w:rsidR="00586DFD">
        <w:rPr>
          <w:rFonts w:cs="Arial"/>
          <w:sz w:val="28"/>
          <w:szCs w:val="28"/>
          <w:lang w:val="en-GB"/>
        </w:rPr>
        <w:t>q</w:t>
      </w:r>
      <w:r w:rsidR="009D600C">
        <w:rPr>
          <w:rFonts w:cs="Arial"/>
          <w:sz w:val="28"/>
          <w:szCs w:val="28"/>
          <w:lang w:val="en-GB"/>
        </w:rPr>
        <w:t>uarterly</w:t>
      </w:r>
      <w:r>
        <w:rPr>
          <w:rFonts w:cs="Arial"/>
          <w:sz w:val="28"/>
          <w:szCs w:val="28"/>
          <w:lang w:val="en-GB"/>
        </w:rPr>
        <w:t xml:space="preserve">, </w:t>
      </w:r>
      <w:r w:rsidR="00586DFD">
        <w:rPr>
          <w:rFonts w:cs="Arial"/>
          <w:sz w:val="28"/>
          <w:szCs w:val="28"/>
          <w:lang w:val="en-GB"/>
        </w:rPr>
        <w:t>a</w:t>
      </w:r>
      <w:r>
        <w:rPr>
          <w:rFonts w:cs="Arial"/>
          <w:sz w:val="28"/>
          <w:szCs w:val="28"/>
          <w:lang w:val="en-GB"/>
        </w:rPr>
        <w:t xml:space="preserve">nnual </w:t>
      </w:r>
      <w:r w:rsidR="00586DFD">
        <w:rPr>
          <w:rFonts w:cs="Arial"/>
          <w:sz w:val="28"/>
          <w:szCs w:val="28"/>
          <w:lang w:val="en-GB"/>
        </w:rPr>
        <w:t>a</w:t>
      </w:r>
      <w:r>
        <w:rPr>
          <w:rFonts w:cs="Arial"/>
          <w:sz w:val="28"/>
          <w:szCs w:val="28"/>
          <w:lang w:val="en-GB"/>
        </w:rPr>
        <w:t>verage)</w:t>
      </w:r>
    </w:p>
    <w:p w:rsidR="00B97E61" w:rsidP="00231AA8" w:rsidRDefault="00B97E61" w14:paraId="4E432163" w14:textId="5C9FB88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Index coverage: </w:t>
      </w:r>
      <w:r w:rsidR="009D600C">
        <w:rPr>
          <w:rFonts w:cs="Arial"/>
          <w:sz w:val="28"/>
          <w:szCs w:val="28"/>
          <w:lang w:val="en-GB"/>
        </w:rPr>
        <w:t>S</w:t>
      </w:r>
      <w:r w:rsidRPr="00945801">
        <w:rPr>
          <w:rFonts w:cs="Arial"/>
          <w:sz w:val="28"/>
          <w:szCs w:val="28"/>
          <w:lang w:val="en-GB"/>
        </w:rPr>
        <w:t>PPI,</w:t>
      </w:r>
      <w:r>
        <w:rPr>
          <w:rFonts w:cs="Arial"/>
          <w:sz w:val="28"/>
          <w:szCs w:val="28"/>
          <w:lang w:val="en-GB"/>
        </w:rPr>
        <w:t xml:space="preserve"> down to 4 digit level (where these are publishable)</w:t>
      </w:r>
    </w:p>
    <w:p w:rsidR="00B97E61" w:rsidP="00231AA8" w:rsidRDefault="00B97E61" w14:paraId="0064C2FD" w14:textId="78839E4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Timeframe: </w:t>
      </w:r>
      <w:r w:rsidRPr="00D31C97">
        <w:rPr>
          <w:rFonts w:cs="Arial"/>
          <w:sz w:val="28"/>
          <w:szCs w:val="28"/>
          <w:lang w:val="en-GB"/>
        </w:rPr>
        <w:t xml:space="preserve">Data goes back to </w:t>
      </w:r>
      <w:r>
        <w:rPr>
          <w:rFonts w:cs="Arial"/>
          <w:sz w:val="28"/>
          <w:szCs w:val="28"/>
          <w:lang w:val="en-GB"/>
        </w:rPr>
        <w:t>19</w:t>
      </w:r>
      <w:r w:rsidR="00A8577E">
        <w:rPr>
          <w:rFonts w:cs="Arial"/>
          <w:sz w:val="28"/>
          <w:szCs w:val="28"/>
          <w:lang w:val="en-GB"/>
        </w:rPr>
        <w:t>96</w:t>
      </w:r>
      <w:r>
        <w:rPr>
          <w:rFonts w:cs="Arial"/>
          <w:sz w:val="28"/>
          <w:szCs w:val="28"/>
          <w:lang w:val="en-GB"/>
        </w:rPr>
        <w:t xml:space="preserve"> (not all indices)</w:t>
      </w:r>
    </w:p>
    <w:p w:rsidR="00AF0A12" w:rsidP="00E904A4" w:rsidRDefault="00B55529" w14:paraId="1119A4F5" w14:textId="7DA968D9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Supplementing</w:t>
      </w:r>
      <w:r w:rsidRPr="00634B58" w:rsidR="004E586A">
        <w:rPr>
          <w:rFonts w:cs="Arial"/>
          <w:sz w:val="28"/>
          <w:szCs w:val="28"/>
          <w:lang w:val="en-GB"/>
        </w:rPr>
        <w:t xml:space="preserve"> </w:t>
      </w:r>
      <w:r w:rsidR="004E586A">
        <w:rPr>
          <w:rFonts w:cs="Arial"/>
          <w:sz w:val="28"/>
          <w:szCs w:val="28"/>
          <w:lang w:val="en-GB"/>
        </w:rPr>
        <w:t xml:space="preserve">the regularly published statistical </w:t>
      </w:r>
      <w:r w:rsidR="00382059">
        <w:rPr>
          <w:rFonts w:cs="Arial"/>
          <w:sz w:val="28"/>
          <w:szCs w:val="28"/>
          <w:lang w:val="en-GB"/>
        </w:rPr>
        <w:t xml:space="preserve">bulletins and datasets, </w:t>
      </w:r>
      <w:r w:rsidR="00912E46">
        <w:rPr>
          <w:rFonts w:cs="Arial"/>
          <w:sz w:val="28"/>
          <w:szCs w:val="28"/>
          <w:lang w:val="en-GB"/>
        </w:rPr>
        <w:t xml:space="preserve">additional information on the </w:t>
      </w:r>
      <w:r w:rsidR="00EF4303">
        <w:rPr>
          <w:rFonts w:cs="Arial"/>
          <w:sz w:val="28"/>
          <w:szCs w:val="28"/>
          <w:lang w:val="en-GB"/>
        </w:rPr>
        <w:t xml:space="preserve">quality and </w:t>
      </w:r>
      <w:r w:rsidR="00912E46">
        <w:rPr>
          <w:rFonts w:cs="Arial"/>
          <w:sz w:val="28"/>
          <w:szCs w:val="28"/>
          <w:lang w:val="en-GB"/>
        </w:rPr>
        <w:t xml:space="preserve">methods used </w:t>
      </w:r>
      <w:r w:rsidR="00EF4303">
        <w:rPr>
          <w:rFonts w:cs="Arial"/>
          <w:sz w:val="28"/>
          <w:szCs w:val="28"/>
          <w:lang w:val="en-GB"/>
        </w:rPr>
        <w:t>in the production</w:t>
      </w:r>
      <w:r w:rsidR="00F91707">
        <w:rPr>
          <w:rFonts w:cs="Arial"/>
          <w:sz w:val="28"/>
          <w:szCs w:val="28"/>
          <w:lang w:val="en-GB"/>
        </w:rPr>
        <w:t xml:space="preserve"> of those outputs </w:t>
      </w:r>
      <w:r w:rsidR="009306CE">
        <w:rPr>
          <w:rFonts w:cs="Arial"/>
          <w:sz w:val="28"/>
          <w:szCs w:val="28"/>
          <w:lang w:val="en-GB"/>
        </w:rPr>
        <w:t>is</w:t>
      </w:r>
      <w:r>
        <w:rPr>
          <w:rFonts w:cs="Arial"/>
          <w:sz w:val="28"/>
          <w:szCs w:val="28"/>
          <w:lang w:val="en-GB"/>
        </w:rPr>
        <w:t xml:space="preserve"> published </w:t>
      </w:r>
      <w:r w:rsidR="007E0EC1">
        <w:rPr>
          <w:rFonts w:cs="Arial"/>
          <w:sz w:val="28"/>
          <w:szCs w:val="28"/>
          <w:lang w:val="en-GB"/>
        </w:rPr>
        <w:t xml:space="preserve">for both </w:t>
      </w:r>
      <w:r w:rsidR="00453862">
        <w:rPr>
          <w:rFonts w:cs="Arial"/>
          <w:sz w:val="28"/>
          <w:szCs w:val="28"/>
          <w:lang w:val="en-GB"/>
        </w:rPr>
        <w:t>In</w:t>
      </w:r>
      <w:r w:rsidR="002B64DC">
        <w:rPr>
          <w:rFonts w:cs="Arial"/>
          <w:sz w:val="28"/>
          <w:szCs w:val="28"/>
          <w:lang w:val="en-GB"/>
        </w:rPr>
        <w:t>p</w:t>
      </w:r>
      <w:r w:rsidR="00453862">
        <w:rPr>
          <w:rFonts w:cs="Arial"/>
          <w:sz w:val="28"/>
          <w:szCs w:val="28"/>
          <w:lang w:val="en-GB"/>
        </w:rPr>
        <w:t xml:space="preserve">ut and Output PPI, and Services </w:t>
      </w:r>
      <w:r w:rsidR="00E6231E">
        <w:rPr>
          <w:rFonts w:cs="Arial"/>
          <w:sz w:val="28"/>
          <w:szCs w:val="28"/>
          <w:lang w:val="en-GB"/>
        </w:rPr>
        <w:t>PPI</w:t>
      </w:r>
      <w:r w:rsidR="00BF2E38">
        <w:rPr>
          <w:rFonts w:cs="Arial"/>
          <w:sz w:val="28"/>
          <w:szCs w:val="28"/>
          <w:lang w:val="en-GB"/>
        </w:rPr>
        <w:t>, including</w:t>
      </w:r>
      <w:r w:rsidR="001C39AB">
        <w:rPr>
          <w:rFonts w:cs="Arial"/>
          <w:sz w:val="28"/>
          <w:szCs w:val="28"/>
          <w:lang w:val="en-GB"/>
        </w:rPr>
        <w:t>:</w:t>
      </w:r>
    </w:p>
    <w:p w:rsidRPr="00AF0A12" w:rsidR="001C39AB" w:rsidP="00231AA8" w:rsidRDefault="00000000" w14:paraId="2C796FE1" w14:textId="1B6600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hyperlink w:history="1" r:id="rId23">
        <w:r w:rsidRPr="00AF0A12" w:rsidR="001A18FA">
          <w:rPr>
            <w:rStyle w:val="Hyperlink"/>
            <w:rFonts w:cs="Arial"/>
            <w:sz w:val="28"/>
            <w:szCs w:val="28"/>
            <w:lang w:val="en-GB"/>
          </w:rPr>
          <w:t>PPI Quality and Methodology Information (QMI)</w:t>
        </w:r>
      </w:hyperlink>
    </w:p>
    <w:p w:rsidRPr="00AF0A12" w:rsidR="001B785D" w:rsidP="00231AA8" w:rsidRDefault="00000000" w14:paraId="1184A70D" w14:textId="7704764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hyperlink w:history="1" r:id="rId24">
        <w:r w:rsidRPr="00AF0A12" w:rsidR="001A18FA">
          <w:rPr>
            <w:rStyle w:val="Hyperlink"/>
            <w:sz w:val="28"/>
            <w:szCs w:val="28"/>
          </w:rPr>
          <w:t>SPPI Quality and Methodology Information (QMI)</w:t>
        </w:r>
      </w:hyperlink>
    </w:p>
    <w:p w:rsidR="00B97E61" w:rsidP="003E5ED1" w:rsidRDefault="003E5ED1" w14:paraId="5C171301" w14:textId="0E42FB9C">
      <w:pPr>
        <w:pStyle w:val="Heading2"/>
        <w:rPr>
          <w:lang w:val="en-GB"/>
        </w:rPr>
      </w:pPr>
      <w:bookmarkStart w:name="_Toc161233480" w:id="21"/>
      <w:r>
        <w:rPr>
          <w:lang w:val="en-GB"/>
        </w:rPr>
        <w:lastRenderedPageBreak/>
        <w:t xml:space="preserve">Proposed </w:t>
      </w:r>
      <w:r w:rsidRPr="0514E0AC" w:rsidR="04670C12">
        <w:rPr>
          <w:lang w:val="en-GB"/>
        </w:rPr>
        <w:t>f</w:t>
      </w:r>
      <w:r w:rsidRPr="0514E0AC">
        <w:rPr>
          <w:lang w:val="en-GB"/>
        </w:rPr>
        <w:t xml:space="preserve">uture </w:t>
      </w:r>
      <w:r w:rsidRPr="0514E0AC" w:rsidR="03E56C88">
        <w:rPr>
          <w:lang w:val="en-GB"/>
        </w:rPr>
        <w:t>p</w:t>
      </w:r>
      <w:r>
        <w:rPr>
          <w:lang w:val="en-GB"/>
        </w:rPr>
        <w:t>ublications</w:t>
      </w:r>
      <w:bookmarkEnd w:id="21"/>
    </w:p>
    <w:p w:rsidR="00A8577E" w:rsidP="00045A35" w:rsidRDefault="006E797E" w14:paraId="296A17B8" w14:textId="6602E94C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W</w:t>
      </w:r>
      <w:r w:rsidR="00FC5D21">
        <w:rPr>
          <w:rFonts w:cs="Arial"/>
          <w:sz w:val="28"/>
          <w:szCs w:val="28"/>
          <w:lang w:val="en-GB"/>
        </w:rPr>
        <w:t xml:space="preserve">e are looking to </w:t>
      </w:r>
      <w:r w:rsidRPr="00FC5D21" w:rsidR="00FC5D21">
        <w:rPr>
          <w:rFonts w:cs="Arial"/>
          <w:sz w:val="28"/>
          <w:szCs w:val="28"/>
          <w:lang w:val="en-GB"/>
        </w:rPr>
        <w:t>refin</w:t>
      </w:r>
      <w:r w:rsidR="00FC5D21">
        <w:rPr>
          <w:rFonts w:cs="Arial"/>
          <w:sz w:val="28"/>
          <w:szCs w:val="28"/>
          <w:lang w:val="en-GB"/>
        </w:rPr>
        <w:t>e</w:t>
      </w:r>
      <w:r w:rsidRPr="00FC5D21" w:rsidR="00FC5D21">
        <w:rPr>
          <w:rFonts w:cs="Arial"/>
          <w:sz w:val="28"/>
          <w:szCs w:val="28"/>
          <w:lang w:val="en-GB"/>
        </w:rPr>
        <w:t xml:space="preserve"> and rationalis</w:t>
      </w:r>
      <w:r w:rsidR="00FC5D21">
        <w:rPr>
          <w:rFonts w:cs="Arial"/>
          <w:sz w:val="28"/>
          <w:szCs w:val="28"/>
          <w:lang w:val="en-GB"/>
        </w:rPr>
        <w:t>e</w:t>
      </w:r>
      <w:r w:rsidRPr="00FC5D21" w:rsidR="00FC5D21">
        <w:rPr>
          <w:rFonts w:cs="Arial"/>
          <w:sz w:val="28"/>
          <w:szCs w:val="28"/>
          <w:lang w:val="en-GB"/>
        </w:rPr>
        <w:t xml:space="preserve"> </w:t>
      </w:r>
      <w:r w:rsidR="00FC5D21">
        <w:rPr>
          <w:rFonts w:cs="Arial"/>
          <w:sz w:val="28"/>
          <w:szCs w:val="28"/>
          <w:lang w:val="en-GB"/>
        </w:rPr>
        <w:t>our</w:t>
      </w:r>
      <w:r w:rsidRPr="00FC5D21" w:rsidR="00FC5D21">
        <w:rPr>
          <w:rFonts w:cs="Arial"/>
          <w:sz w:val="28"/>
          <w:szCs w:val="28"/>
          <w:lang w:val="en-GB"/>
        </w:rPr>
        <w:t xml:space="preserve"> outputs to better meet the needs of users</w:t>
      </w:r>
      <w:r w:rsidR="00FC5D21">
        <w:rPr>
          <w:rFonts w:cs="Arial"/>
          <w:sz w:val="28"/>
          <w:szCs w:val="28"/>
          <w:lang w:val="en-GB"/>
        </w:rPr>
        <w:t xml:space="preserve">. This section covers </w:t>
      </w:r>
      <w:r w:rsidR="0051327F">
        <w:rPr>
          <w:rFonts w:cs="Arial"/>
          <w:sz w:val="28"/>
          <w:szCs w:val="28"/>
          <w:lang w:val="en-GB"/>
        </w:rPr>
        <w:t>the main changes we are currently considering and which we would like your comments.</w:t>
      </w:r>
      <w:r w:rsidR="00205969">
        <w:rPr>
          <w:rFonts w:cs="Arial"/>
          <w:sz w:val="28"/>
          <w:szCs w:val="28"/>
          <w:lang w:val="en-GB"/>
        </w:rPr>
        <w:t xml:space="preserve">  </w:t>
      </w:r>
      <w:r w:rsidR="00C03487">
        <w:rPr>
          <w:rFonts w:cs="Arial"/>
          <w:sz w:val="28"/>
          <w:szCs w:val="28"/>
          <w:lang w:val="en-GB"/>
        </w:rPr>
        <w:t xml:space="preserve">We would also welcome suggestions for improvements to the scope and </w:t>
      </w:r>
      <w:r w:rsidR="00E134AA">
        <w:rPr>
          <w:rFonts w:cs="Arial"/>
          <w:sz w:val="28"/>
          <w:szCs w:val="28"/>
          <w:lang w:val="en-GB"/>
        </w:rPr>
        <w:t xml:space="preserve">coverage of our data as part of longer-term </w:t>
      </w:r>
      <w:r w:rsidR="00C8050A">
        <w:rPr>
          <w:rFonts w:cs="Arial"/>
          <w:sz w:val="28"/>
          <w:szCs w:val="28"/>
          <w:lang w:val="en-GB"/>
        </w:rPr>
        <w:t>development plans</w:t>
      </w:r>
      <w:r w:rsidR="00F5334F">
        <w:rPr>
          <w:rFonts w:cs="Arial"/>
          <w:sz w:val="28"/>
          <w:szCs w:val="28"/>
          <w:lang w:val="en-GB"/>
        </w:rPr>
        <w:t xml:space="preserve">, </w:t>
      </w:r>
      <w:r w:rsidR="006A79DC">
        <w:rPr>
          <w:rFonts w:cs="Arial"/>
          <w:sz w:val="28"/>
          <w:szCs w:val="28"/>
          <w:lang w:val="en-GB"/>
        </w:rPr>
        <w:t xml:space="preserve">as detailed in our </w:t>
      </w:r>
      <w:hyperlink w:history="1" r:id="rId25">
        <w:r w:rsidRPr="00C83498" w:rsidR="006A79DC">
          <w:rPr>
            <w:rStyle w:val="Hyperlink"/>
            <w:rFonts w:cs="Arial"/>
            <w:sz w:val="28"/>
            <w:szCs w:val="28"/>
            <w:lang w:val="en-GB"/>
          </w:rPr>
          <w:t>current development plan</w:t>
        </w:r>
      </w:hyperlink>
      <w:r w:rsidR="006A79DC">
        <w:rPr>
          <w:rFonts w:cs="Arial"/>
          <w:sz w:val="28"/>
          <w:szCs w:val="28"/>
          <w:lang w:val="en-GB"/>
        </w:rPr>
        <w:t>.</w:t>
      </w:r>
    </w:p>
    <w:p w:rsidR="00B72A63" w:rsidP="00B72A63" w:rsidRDefault="00B72A63" w14:paraId="1AF62039" w14:textId="18722BF0">
      <w:pPr>
        <w:pStyle w:val="Heading3"/>
        <w:rPr>
          <w:lang w:val="en-GB"/>
        </w:rPr>
      </w:pPr>
      <w:bookmarkStart w:name="_Toc161233481" w:id="22"/>
      <w:r w:rsidRPr="21E0EA18">
        <w:rPr>
          <w:lang w:val="en-GB"/>
        </w:rPr>
        <w:t xml:space="preserve">Statistical </w:t>
      </w:r>
      <w:r w:rsidRPr="21E0EA18" w:rsidR="1C924007">
        <w:rPr>
          <w:lang w:val="en-GB"/>
        </w:rPr>
        <w:t>b</w:t>
      </w:r>
      <w:r w:rsidRPr="21E0EA18">
        <w:rPr>
          <w:lang w:val="en-GB"/>
        </w:rPr>
        <w:t>ulletin</w:t>
      </w:r>
      <w:bookmarkEnd w:id="22"/>
    </w:p>
    <w:p w:rsidR="00B72A63" w:rsidP="00045A35" w:rsidRDefault="000B5087" w14:paraId="45BDBC85" w14:textId="62BFDE3B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We </w:t>
      </w:r>
      <w:r w:rsidR="006B74B6">
        <w:rPr>
          <w:rFonts w:cs="Arial"/>
          <w:sz w:val="28"/>
          <w:szCs w:val="28"/>
          <w:lang w:val="en-GB"/>
        </w:rPr>
        <w:t xml:space="preserve">are expecting to maintain the current structure of the statistical bulletin with some minor changes to the content of </w:t>
      </w:r>
      <w:r w:rsidR="006260C6">
        <w:rPr>
          <w:rFonts w:cs="Arial"/>
          <w:sz w:val="28"/>
          <w:szCs w:val="28"/>
          <w:lang w:val="en-GB"/>
        </w:rPr>
        <w:t>some of the earlier sections</w:t>
      </w:r>
      <w:r w:rsidR="002573F8">
        <w:rPr>
          <w:rFonts w:cs="Arial"/>
          <w:sz w:val="28"/>
          <w:szCs w:val="28"/>
          <w:lang w:val="en-GB"/>
        </w:rPr>
        <w:t>.</w:t>
      </w:r>
    </w:p>
    <w:p w:rsidRPr="00FB7CE9" w:rsidR="00C961D8" w:rsidP="00231AA8" w:rsidRDefault="66E336F4" w14:paraId="2E74B481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2B1C6274">
        <w:rPr>
          <w:rFonts w:cs="Arial"/>
          <w:sz w:val="28"/>
          <w:szCs w:val="28"/>
          <w:lang w:val="en-GB"/>
        </w:rPr>
        <w:t>Main points</w:t>
      </w:r>
    </w:p>
    <w:p w:rsidRPr="00FB7CE9" w:rsidR="00C961D8" w:rsidP="00231AA8" w:rsidRDefault="001F07D0" w14:paraId="4E3D92ED" w14:textId="17B4B5B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Some minor changes to focus on the key points</w:t>
      </w:r>
      <w:r w:rsidR="006248C1">
        <w:rPr>
          <w:rFonts w:cs="Arial"/>
          <w:sz w:val="28"/>
          <w:szCs w:val="28"/>
          <w:lang w:val="en-GB"/>
        </w:rPr>
        <w:t>, for example</w:t>
      </w:r>
      <w:r w:rsidR="0090706D">
        <w:rPr>
          <w:rFonts w:cs="Arial"/>
          <w:sz w:val="28"/>
          <w:szCs w:val="28"/>
          <w:lang w:val="en-GB"/>
        </w:rPr>
        <w:t xml:space="preserve"> to be more ‘bullet point’ in style</w:t>
      </w:r>
      <w:r w:rsidR="003E4FEA">
        <w:rPr>
          <w:rFonts w:cs="Arial"/>
          <w:sz w:val="28"/>
          <w:szCs w:val="28"/>
          <w:lang w:val="en-GB"/>
        </w:rPr>
        <w:t>.</w:t>
      </w:r>
    </w:p>
    <w:p w:rsidRPr="00FB7CE9" w:rsidR="00C961D8" w:rsidP="00231AA8" w:rsidRDefault="00C961D8" w14:paraId="2B3A74AD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FB7CE9">
        <w:rPr>
          <w:rFonts w:cs="Arial"/>
          <w:sz w:val="28"/>
          <w:szCs w:val="28"/>
          <w:lang w:val="en-GB"/>
        </w:rPr>
        <w:t>Producer Price Inflation Rates</w:t>
      </w:r>
    </w:p>
    <w:p w:rsidRPr="00FB7CE9" w:rsidR="00C961D8" w:rsidP="00231AA8" w:rsidRDefault="00551C21" w14:paraId="7C9ADDDF" w14:textId="481A791D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Expand the commentary to include both the annual and monthly measures of inflation for both Input and Output PPI</w:t>
      </w:r>
      <w:r w:rsidR="00B01906">
        <w:rPr>
          <w:rFonts w:cs="Arial"/>
          <w:sz w:val="28"/>
          <w:szCs w:val="28"/>
          <w:lang w:val="en-GB"/>
        </w:rPr>
        <w:t xml:space="preserve">, as well as including </w:t>
      </w:r>
      <w:r w:rsidR="00087C75">
        <w:rPr>
          <w:rFonts w:cs="Arial"/>
          <w:sz w:val="28"/>
          <w:szCs w:val="28"/>
          <w:lang w:val="en-GB"/>
        </w:rPr>
        <w:t xml:space="preserve">narrative </w:t>
      </w:r>
      <w:r w:rsidR="008A2994">
        <w:rPr>
          <w:rFonts w:cs="Arial"/>
          <w:sz w:val="28"/>
          <w:szCs w:val="28"/>
          <w:lang w:val="en-GB"/>
        </w:rPr>
        <w:t>on the main trends in these for the previous year.</w:t>
      </w:r>
    </w:p>
    <w:p w:rsidRPr="00FB7CE9" w:rsidR="00C961D8" w:rsidP="00231AA8" w:rsidRDefault="00C961D8" w14:paraId="5C3EA9B9" w14:textId="777777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FB7CE9">
        <w:rPr>
          <w:rFonts w:cs="Arial"/>
          <w:sz w:val="28"/>
          <w:szCs w:val="28"/>
          <w:lang w:val="en-GB"/>
        </w:rPr>
        <w:t>Input Producer Price Inflation</w:t>
      </w:r>
    </w:p>
    <w:p w:rsidRPr="00FB7CE9" w:rsidR="00C961D8" w:rsidP="00231AA8" w:rsidRDefault="008A2994" w14:paraId="6B0205D5" w14:textId="141545D6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A greater focus on the </w:t>
      </w:r>
      <w:r w:rsidRPr="00FB7CE9" w:rsidR="00C961D8">
        <w:rPr>
          <w:rFonts w:cs="Arial"/>
          <w:sz w:val="28"/>
          <w:szCs w:val="28"/>
          <w:lang w:val="en-GB"/>
        </w:rPr>
        <w:t xml:space="preserve">10 groupings that are aggregated to produce </w:t>
      </w:r>
      <w:r>
        <w:rPr>
          <w:rFonts w:cs="Arial"/>
          <w:sz w:val="28"/>
          <w:szCs w:val="28"/>
          <w:lang w:val="en-GB"/>
        </w:rPr>
        <w:t>Input PPI</w:t>
      </w:r>
      <w:r w:rsidRPr="00FB7CE9" w:rsidR="00C961D8">
        <w:rPr>
          <w:rFonts w:cs="Arial"/>
          <w:sz w:val="28"/>
          <w:szCs w:val="28"/>
          <w:lang w:val="en-GB"/>
        </w:rPr>
        <w:t>.</w:t>
      </w:r>
      <w:r>
        <w:rPr>
          <w:rFonts w:cs="Arial"/>
          <w:sz w:val="28"/>
          <w:szCs w:val="28"/>
          <w:lang w:val="en-GB"/>
        </w:rPr>
        <w:t xml:space="preserve"> </w:t>
      </w:r>
      <w:r w:rsidR="004504ED">
        <w:rPr>
          <w:rFonts w:cs="Arial"/>
          <w:sz w:val="28"/>
          <w:szCs w:val="28"/>
          <w:lang w:val="en-GB"/>
        </w:rPr>
        <w:t xml:space="preserve">We would expect that this would include comment on the reasons why we are seeing changes in the </w:t>
      </w:r>
      <w:r w:rsidR="00F95372">
        <w:rPr>
          <w:rFonts w:cs="Arial"/>
          <w:sz w:val="28"/>
          <w:szCs w:val="28"/>
          <w:lang w:val="en-GB"/>
        </w:rPr>
        <w:t>underlying prices</w:t>
      </w:r>
      <w:r w:rsidR="003E4FEA">
        <w:rPr>
          <w:rFonts w:cs="Arial"/>
          <w:sz w:val="28"/>
          <w:szCs w:val="28"/>
          <w:lang w:val="en-GB"/>
        </w:rPr>
        <w:t>,</w:t>
      </w:r>
      <w:r w:rsidR="00F95372">
        <w:rPr>
          <w:rFonts w:cs="Arial"/>
          <w:sz w:val="28"/>
          <w:szCs w:val="28"/>
          <w:lang w:val="en-GB"/>
        </w:rPr>
        <w:t xml:space="preserve"> where this is non-disclosive, as well as </w:t>
      </w:r>
      <w:r w:rsidR="00393781">
        <w:rPr>
          <w:rFonts w:cs="Arial"/>
          <w:sz w:val="28"/>
          <w:szCs w:val="28"/>
          <w:lang w:val="en-GB"/>
        </w:rPr>
        <w:t>taking a longer-term view</w:t>
      </w:r>
      <w:r w:rsidR="003E4FEA">
        <w:rPr>
          <w:rFonts w:cs="Arial"/>
          <w:sz w:val="28"/>
          <w:szCs w:val="28"/>
          <w:lang w:val="en-GB"/>
        </w:rPr>
        <w:t>,</w:t>
      </w:r>
      <w:r w:rsidR="00393781">
        <w:rPr>
          <w:rFonts w:cs="Arial"/>
          <w:sz w:val="28"/>
          <w:szCs w:val="28"/>
          <w:lang w:val="en-GB"/>
        </w:rPr>
        <w:t xml:space="preserve"> </w:t>
      </w:r>
      <w:r w:rsidR="003E4FEA">
        <w:rPr>
          <w:rFonts w:cs="Arial"/>
          <w:sz w:val="28"/>
          <w:szCs w:val="28"/>
          <w:lang w:val="en-GB"/>
        </w:rPr>
        <w:t xml:space="preserve">such as </w:t>
      </w:r>
      <w:r w:rsidR="00393781">
        <w:rPr>
          <w:rFonts w:cs="Arial"/>
          <w:sz w:val="28"/>
          <w:szCs w:val="28"/>
          <w:lang w:val="en-GB"/>
        </w:rPr>
        <w:t>focusing on the past 6</w:t>
      </w:r>
      <w:r w:rsidR="003E4FEA">
        <w:rPr>
          <w:rFonts w:cs="Arial"/>
          <w:sz w:val="28"/>
          <w:szCs w:val="28"/>
          <w:lang w:val="en-GB"/>
        </w:rPr>
        <w:t xml:space="preserve"> to </w:t>
      </w:r>
      <w:r w:rsidR="00393781">
        <w:rPr>
          <w:rFonts w:cs="Arial"/>
          <w:sz w:val="28"/>
          <w:szCs w:val="28"/>
          <w:lang w:val="en-GB"/>
        </w:rPr>
        <w:t xml:space="preserve">12 months as opposed to </w:t>
      </w:r>
      <w:r w:rsidR="00AD1B73">
        <w:rPr>
          <w:rFonts w:cs="Arial"/>
          <w:sz w:val="28"/>
          <w:szCs w:val="28"/>
          <w:lang w:val="en-GB"/>
        </w:rPr>
        <w:t xml:space="preserve">just </w:t>
      </w:r>
      <w:r w:rsidR="00393781">
        <w:rPr>
          <w:rFonts w:cs="Arial"/>
          <w:sz w:val="28"/>
          <w:szCs w:val="28"/>
          <w:lang w:val="en-GB"/>
        </w:rPr>
        <w:t xml:space="preserve">the </w:t>
      </w:r>
      <w:r w:rsidR="00AD1B73">
        <w:rPr>
          <w:rFonts w:cs="Arial"/>
          <w:sz w:val="28"/>
          <w:szCs w:val="28"/>
          <w:lang w:val="en-GB"/>
        </w:rPr>
        <w:t>previous month</w:t>
      </w:r>
      <w:r w:rsidR="00CB13EF">
        <w:rPr>
          <w:rFonts w:cs="Arial"/>
          <w:sz w:val="28"/>
          <w:szCs w:val="28"/>
          <w:lang w:val="en-GB"/>
        </w:rPr>
        <w:t>.</w:t>
      </w:r>
      <w:r w:rsidR="00AD1B73">
        <w:rPr>
          <w:rFonts w:cs="Arial"/>
          <w:sz w:val="28"/>
          <w:szCs w:val="28"/>
          <w:lang w:val="en-GB"/>
        </w:rPr>
        <w:t xml:space="preserve"> </w:t>
      </w:r>
    </w:p>
    <w:p w:rsidRPr="00FB7CE9" w:rsidR="00C961D8" w:rsidP="00231AA8" w:rsidRDefault="00C961D8" w14:paraId="47A69E3C" w14:textId="77777777">
      <w:pPr>
        <w:pStyle w:val="ListParagraph"/>
        <w:numPr>
          <w:ilvl w:val="0"/>
          <w:numId w:val="11"/>
        </w:numPr>
        <w:rPr>
          <w:rFonts w:cs="Arial"/>
          <w:sz w:val="28"/>
          <w:szCs w:val="28"/>
          <w:lang w:val="en-GB"/>
        </w:rPr>
      </w:pPr>
      <w:r w:rsidRPr="00FB7CE9">
        <w:rPr>
          <w:rFonts w:cs="Arial"/>
          <w:sz w:val="28"/>
          <w:szCs w:val="28"/>
          <w:lang w:val="en-GB"/>
        </w:rPr>
        <w:t>Output Producer Price Inflation</w:t>
      </w:r>
    </w:p>
    <w:p w:rsidR="00C961D8" w:rsidP="00231AA8" w:rsidRDefault="00C961D8" w14:paraId="5E114653" w14:textId="77777777">
      <w:pPr>
        <w:pStyle w:val="ListParagraph"/>
        <w:numPr>
          <w:ilvl w:val="1"/>
          <w:numId w:val="11"/>
        </w:numPr>
        <w:rPr>
          <w:rFonts w:cs="Arial"/>
          <w:sz w:val="28"/>
          <w:szCs w:val="28"/>
          <w:lang w:val="en-GB"/>
        </w:rPr>
      </w:pPr>
      <w:r w:rsidRPr="00FB7CE9">
        <w:rPr>
          <w:rFonts w:cs="Arial"/>
          <w:sz w:val="28"/>
          <w:szCs w:val="28"/>
          <w:lang w:val="en-GB"/>
        </w:rPr>
        <w:t>As for Section 3 but covering Output PPI.</w:t>
      </w:r>
    </w:p>
    <w:p w:rsidR="0089481F" w:rsidP="00231AA8" w:rsidRDefault="00B04CE4" w14:paraId="5CECEBA6" w14:textId="11B39954">
      <w:pPr>
        <w:pStyle w:val="ListParagraph"/>
        <w:numPr>
          <w:ilvl w:val="0"/>
          <w:numId w:val="11"/>
        </w:numPr>
        <w:rPr>
          <w:rFonts w:cs="Arial"/>
          <w:sz w:val="28"/>
          <w:szCs w:val="28"/>
          <w:lang w:val="en-GB"/>
        </w:rPr>
      </w:pPr>
      <w:r w:rsidRPr="00B04CE4">
        <w:rPr>
          <w:rFonts w:cs="Arial"/>
          <w:sz w:val="28"/>
          <w:szCs w:val="28"/>
          <w:lang w:val="en-GB"/>
        </w:rPr>
        <w:t>Services Producer Price Inflation</w:t>
      </w:r>
      <w:r>
        <w:rPr>
          <w:rFonts w:cs="Arial"/>
          <w:sz w:val="28"/>
          <w:szCs w:val="28"/>
          <w:lang w:val="en-GB"/>
        </w:rPr>
        <w:t xml:space="preserve"> (</w:t>
      </w:r>
      <w:r w:rsidR="0023082B">
        <w:rPr>
          <w:rFonts w:cs="Arial"/>
          <w:sz w:val="28"/>
          <w:szCs w:val="28"/>
          <w:lang w:val="en-GB"/>
        </w:rPr>
        <w:t>on a quarterly basis)</w:t>
      </w:r>
    </w:p>
    <w:p w:rsidRPr="00B04CE4" w:rsidR="00B04CE4" w:rsidP="00231AA8" w:rsidRDefault="10ED05E8" w14:paraId="1702ED86" w14:textId="4499BEE1">
      <w:pPr>
        <w:pStyle w:val="ListParagraph"/>
        <w:numPr>
          <w:ilvl w:val="1"/>
          <w:numId w:val="11"/>
        </w:numPr>
        <w:rPr>
          <w:rFonts w:cs="Arial"/>
          <w:sz w:val="28"/>
          <w:szCs w:val="28"/>
          <w:lang w:val="en-GB"/>
        </w:rPr>
      </w:pPr>
      <w:r w:rsidRPr="2B1C6274">
        <w:rPr>
          <w:rFonts w:cs="Arial"/>
          <w:sz w:val="28"/>
          <w:szCs w:val="28"/>
          <w:lang w:val="en-GB"/>
        </w:rPr>
        <w:t>As for Section 3 but covering Services PPI.</w:t>
      </w:r>
    </w:p>
    <w:p w:rsidR="00CB13EF" w:rsidP="00CB13EF" w:rsidRDefault="00CB13EF" w14:paraId="32911428" w14:textId="77777777">
      <w:pPr>
        <w:rPr>
          <w:rFonts w:cs="Arial"/>
          <w:sz w:val="28"/>
          <w:szCs w:val="28"/>
          <w:lang w:val="en-GB"/>
        </w:rPr>
      </w:pPr>
    </w:p>
    <w:p w:rsidR="00CB13EF" w:rsidP="00CB13EF" w:rsidRDefault="00CB13EF" w14:paraId="140E9172" w14:textId="7B378B7A">
      <w:pPr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lastRenderedPageBreak/>
        <w:t xml:space="preserve">We would expect </w:t>
      </w:r>
      <w:r w:rsidR="0089481F">
        <w:rPr>
          <w:rFonts w:cs="Arial"/>
          <w:sz w:val="28"/>
          <w:szCs w:val="28"/>
          <w:lang w:val="en-GB"/>
        </w:rPr>
        <w:t>Sections 5</w:t>
      </w:r>
      <w:r w:rsidR="0019565D">
        <w:rPr>
          <w:rFonts w:cs="Arial"/>
          <w:sz w:val="28"/>
          <w:szCs w:val="28"/>
          <w:lang w:val="en-GB"/>
        </w:rPr>
        <w:t xml:space="preserve"> to </w:t>
      </w:r>
      <w:r w:rsidR="0089481F">
        <w:rPr>
          <w:rFonts w:cs="Arial"/>
          <w:sz w:val="28"/>
          <w:szCs w:val="28"/>
          <w:lang w:val="en-GB"/>
        </w:rPr>
        <w:t xml:space="preserve">9 </w:t>
      </w:r>
      <w:r w:rsidR="0023082B">
        <w:rPr>
          <w:rFonts w:cs="Arial"/>
          <w:sz w:val="28"/>
          <w:szCs w:val="28"/>
          <w:lang w:val="en-GB"/>
        </w:rPr>
        <w:t>(Sections 6</w:t>
      </w:r>
      <w:r w:rsidR="0019565D">
        <w:rPr>
          <w:rFonts w:cs="Arial"/>
          <w:sz w:val="28"/>
          <w:szCs w:val="28"/>
          <w:lang w:val="en-GB"/>
        </w:rPr>
        <w:t xml:space="preserve"> to </w:t>
      </w:r>
      <w:r w:rsidR="0023082B">
        <w:rPr>
          <w:rFonts w:cs="Arial"/>
          <w:sz w:val="28"/>
          <w:szCs w:val="28"/>
          <w:lang w:val="en-GB"/>
        </w:rPr>
        <w:t xml:space="preserve">10 in those months when SPPI is also reported) </w:t>
      </w:r>
      <w:r w:rsidR="0089481F">
        <w:rPr>
          <w:rFonts w:cs="Arial"/>
          <w:sz w:val="28"/>
          <w:szCs w:val="28"/>
          <w:lang w:val="en-GB"/>
        </w:rPr>
        <w:t>to be largely unchanged.</w:t>
      </w:r>
    </w:p>
    <w:p w:rsidRPr="00CB13EF" w:rsidR="0023082B" w:rsidP="00CB13EF" w:rsidRDefault="0023082B" w14:paraId="0C9FB49E" w14:textId="77777777">
      <w:pPr>
        <w:rPr>
          <w:rFonts w:cs="Arial"/>
          <w:sz w:val="28"/>
          <w:szCs w:val="28"/>
          <w:lang w:val="en-GB"/>
        </w:rPr>
      </w:pPr>
    </w:p>
    <w:p w:rsidR="003E5ED1" w:rsidP="004A16D4" w:rsidRDefault="003E5ED1" w14:paraId="7DD0F171" w14:textId="596F1EE9">
      <w:pPr>
        <w:pStyle w:val="Heading3"/>
        <w:rPr>
          <w:lang w:val="en-GB"/>
        </w:rPr>
      </w:pPr>
      <w:bookmarkStart w:name="_Toc161233482" w:id="23"/>
      <w:r>
        <w:rPr>
          <w:lang w:val="en-GB"/>
        </w:rPr>
        <w:t>Datasets</w:t>
      </w:r>
      <w:bookmarkEnd w:id="23"/>
    </w:p>
    <w:p w:rsidR="004A16D4" w:rsidP="00045A35" w:rsidRDefault="001C38B8" w14:paraId="78E08F4A" w14:textId="4A3F34F3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We</w:t>
      </w:r>
      <w:r w:rsidR="004A16D4">
        <w:rPr>
          <w:rFonts w:cs="Arial"/>
          <w:sz w:val="28"/>
          <w:szCs w:val="28"/>
          <w:lang w:val="en-GB"/>
        </w:rPr>
        <w:t xml:space="preserve"> propose that the publications for both Input </w:t>
      </w:r>
      <w:r w:rsidR="00233F46">
        <w:rPr>
          <w:rFonts w:cs="Arial"/>
          <w:sz w:val="28"/>
          <w:szCs w:val="28"/>
          <w:lang w:val="en-GB"/>
        </w:rPr>
        <w:t xml:space="preserve">and </w:t>
      </w:r>
      <w:r w:rsidR="004A16D4">
        <w:rPr>
          <w:rFonts w:cs="Arial"/>
          <w:sz w:val="28"/>
          <w:szCs w:val="28"/>
          <w:lang w:val="en-GB"/>
        </w:rPr>
        <w:t xml:space="preserve">Output PPI and Services </w:t>
      </w:r>
      <w:r w:rsidR="00923AC3">
        <w:rPr>
          <w:rFonts w:cs="Arial"/>
          <w:sz w:val="28"/>
          <w:szCs w:val="28"/>
          <w:lang w:val="en-GB"/>
        </w:rPr>
        <w:t xml:space="preserve">PPI </w:t>
      </w:r>
      <w:r w:rsidR="00D768F9">
        <w:rPr>
          <w:rFonts w:cs="Arial"/>
          <w:sz w:val="28"/>
          <w:szCs w:val="28"/>
          <w:lang w:val="en-GB"/>
        </w:rPr>
        <w:t>are</w:t>
      </w:r>
      <w:r w:rsidR="00923AC3">
        <w:rPr>
          <w:rFonts w:cs="Arial"/>
          <w:sz w:val="28"/>
          <w:szCs w:val="28"/>
          <w:lang w:val="en-GB"/>
        </w:rPr>
        <w:t xml:space="preserve"> rationalised to include 4 distinct datasets</w:t>
      </w:r>
      <w:r w:rsidR="004E34C2">
        <w:rPr>
          <w:rFonts w:cs="Arial"/>
          <w:sz w:val="28"/>
          <w:szCs w:val="28"/>
          <w:lang w:val="en-GB"/>
        </w:rPr>
        <w:t xml:space="preserve"> covering </w:t>
      </w:r>
      <w:r w:rsidRPr="004E34C2" w:rsidR="004E34C2">
        <w:rPr>
          <w:rFonts w:cs="Arial"/>
          <w:sz w:val="28"/>
          <w:szCs w:val="28"/>
          <w:lang w:val="en-GB"/>
        </w:rPr>
        <w:t>index values and growth rates</w:t>
      </w:r>
      <w:r w:rsidR="004E34C2">
        <w:rPr>
          <w:rFonts w:cs="Arial"/>
          <w:sz w:val="28"/>
          <w:szCs w:val="28"/>
          <w:lang w:val="en-GB"/>
        </w:rPr>
        <w:t>,</w:t>
      </w:r>
      <w:r w:rsidRPr="004E34C2" w:rsidR="004E34C2">
        <w:rPr>
          <w:rFonts w:cs="Arial"/>
          <w:sz w:val="28"/>
          <w:szCs w:val="28"/>
          <w:lang w:val="en-GB"/>
        </w:rPr>
        <w:t xml:space="preserve"> weights and contributions</w:t>
      </w:r>
      <w:r w:rsidR="004E34C2">
        <w:rPr>
          <w:rFonts w:cs="Arial"/>
          <w:sz w:val="28"/>
          <w:szCs w:val="28"/>
          <w:lang w:val="en-GB"/>
        </w:rPr>
        <w:t>,</w:t>
      </w:r>
      <w:r w:rsidRPr="004E34C2" w:rsidR="004E34C2">
        <w:rPr>
          <w:rFonts w:cs="Arial"/>
          <w:sz w:val="28"/>
          <w:szCs w:val="28"/>
          <w:lang w:val="en-GB"/>
        </w:rPr>
        <w:t xml:space="preserve"> recent records</w:t>
      </w:r>
      <w:r w:rsidR="0031505A">
        <w:rPr>
          <w:rFonts w:cs="Arial"/>
          <w:sz w:val="28"/>
          <w:szCs w:val="28"/>
          <w:lang w:val="en-GB"/>
        </w:rPr>
        <w:t>,</w:t>
      </w:r>
      <w:r w:rsidRPr="004E34C2" w:rsidR="004E34C2">
        <w:rPr>
          <w:rFonts w:cs="Arial"/>
          <w:sz w:val="28"/>
          <w:szCs w:val="28"/>
          <w:lang w:val="en-GB"/>
        </w:rPr>
        <w:t xml:space="preserve"> and revisions</w:t>
      </w:r>
      <w:r w:rsidR="00923AC3">
        <w:rPr>
          <w:rFonts w:cs="Arial"/>
          <w:sz w:val="28"/>
          <w:szCs w:val="28"/>
          <w:lang w:val="en-GB"/>
        </w:rPr>
        <w:t xml:space="preserve">. </w:t>
      </w:r>
      <w:r w:rsidR="00D3332B">
        <w:rPr>
          <w:rFonts w:cs="Arial"/>
          <w:sz w:val="28"/>
          <w:szCs w:val="28"/>
          <w:lang w:val="en-GB"/>
        </w:rPr>
        <w:t xml:space="preserve">At present, it is to be determined whether the indices for both Input </w:t>
      </w:r>
      <w:r w:rsidR="00233F46">
        <w:rPr>
          <w:rFonts w:cs="Arial"/>
          <w:sz w:val="28"/>
          <w:szCs w:val="28"/>
          <w:lang w:val="en-GB"/>
        </w:rPr>
        <w:t xml:space="preserve">and </w:t>
      </w:r>
      <w:r w:rsidR="00D3332B">
        <w:rPr>
          <w:rFonts w:cs="Arial"/>
          <w:sz w:val="28"/>
          <w:szCs w:val="28"/>
          <w:lang w:val="en-GB"/>
        </w:rPr>
        <w:t xml:space="preserve">Output PPI and Services PPI </w:t>
      </w:r>
      <w:r w:rsidR="00A77EF6">
        <w:rPr>
          <w:rFonts w:cs="Arial"/>
          <w:sz w:val="28"/>
          <w:szCs w:val="28"/>
          <w:lang w:val="en-GB"/>
        </w:rPr>
        <w:t xml:space="preserve">will be included in each dataset, or whether there will be 2 variants </w:t>
      </w:r>
      <w:r w:rsidR="00233F46">
        <w:rPr>
          <w:rFonts w:cs="Arial"/>
          <w:sz w:val="28"/>
          <w:szCs w:val="28"/>
          <w:lang w:val="en-GB"/>
        </w:rPr>
        <w:t xml:space="preserve">– </w:t>
      </w:r>
      <w:r w:rsidR="000E4030">
        <w:rPr>
          <w:rFonts w:cs="Arial"/>
          <w:sz w:val="28"/>
          <w:szCs w:val="28"/>
          <w:lang w:val="en-GB"/>
        </w:rPr>
        <w:t xml:space="preserve">one for Input </w:t>
      </w:r>
      <w:r w:rsidR="00233F46">
        <w:rPr>
          <w:rFonts w:cs="Arial"/>
          <w:sz w:val="28"/>
          <w:szCs w:val="28"/>
          <w:lang w:val="en-GB"/>
        </w:rPr>
        <w:t xml:space="preserve">and </w:t>
      </w:r>
      <w:r w:rsidR="000E4030">
        <w:rPr>
          <w:rFonts w:cs="Arial"/>
          <w:sz w:val="28"/>
          <w:szCs w:val="28"/>
          <w:lang w:val="en-GB"/>
        </w:rPr>
        <w:t>Output PPI, and one for Services PPI.</w:t>
      </w:r>
    </w:p>
    <w:p w:rsidRPr="00DC0A6D" w:rsidR="00A8577E" w:rsidP="00045A35" w:rsidRDefault="00A8577E" w14:paraId="30590B29" w14:textId="35AAEA05">
      <w:pPr>
        <w:autoSpaceDE w:val="0"/>
        <w:autoSpaceDN w:val="0"/>
        <w:adjustRightInd w:val="0"/>
        <w:spacing w:after="240"/>
        <w:rPr>
          <w:rFonts w:cs="Arial"/>
          <w:b/>
          <w:sz w:val="28"/>
          <w:szCs w:val="28"/>
          <w:lang w:val="en-GB"/>
        </w:rPr>
      </w:pPr>
      <w:r w:rsidRPr="00DC0A6D">
        <w:rPr>
          <w:rFonts w:cs="Arial"/>
          <w:b/>
          <w:sz w:val="28"/>
          <w:szCs w:val="28"/>
          <w:lang w:val="en-GB"/>
        </w:rPr>
        <w:t>Dataset A</w:t>
      </w:r>
    </w:p>
    <w:p w:rsidR="00525F04" w:rsidP="00231AA8" w:rsidRDefault="00525F04" w14:paraId="31C3B627" w14:textId="795DD8E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Data type</w:t>
      </w:r>
      <w:r w:rsidR="00F56C34">
        <w:rPr>
          <w:rFonts w:cs="Arial"/>
          <w:sz w:val="28"/>
          <w:szCs w:val="28"/>
          <w:lang w:val="en-GB"/>
        </w:rPr>
        <w:t>s</w:t>
      </w:r>
      <w:r>
        <w:rPr>
          <w:rFonts w:cs="Arial"/>
          <w:sz w:val="28"/>
          <w:szCs w:val="28"/>
          <w:lang w:val="en-GB"/>
        </w:rPr>
        <w:t xml:space="preserve">: Index </w:t>
      </w:r>
      <w:r w:rsidR="00E64348">
        <w:rPr>
          <w:rFonts w:cs="Arial"/>
          <w:sz w:val="28"/>
          <w:szCs w:val="28"/>
          <w:lang w:val="en-GB"/>
        </w:rPr>
        <w:t>v</w:t>
      </w:r>
      <w:r>
        <w:rPr>
          <w:rFonts w:cs="Arial"/>
          <w:sz w:val="28"/>
          <w:szCs w:val="28"/>
          <w:lang w:val="en-GB"/>
        </w:rPr>
        <w:t>alue (</w:t>
      </w:r>
      <w:r w:rsidR="00E64348">
        <w:rPr>
          <w:rFonts w:cs="Arial"/>
          <w:sz w:val="28"/>
          <w:szCs w:val="28"/>
          <w:lang w:val="en-GB"/>
        </w:rPr>
        <w:t>m</w:t>
      </w:r>
      <w:r>
        <w:rPr>
          <w:rFonts w:cs="Arial"/>
          <w:sz w:val="28"/>
          <w:szCs w:val="28"/>
          <w:lang w:val="en-GB"/>
        </w:rPr>
        <w:t xml:space="preserve">onthly </w:t>
      </w:r>
      <w:r w:rsidR="008750D9">
        <w:rPr>
          <w:rFonts w:cs="Arial"/>
          <w:sz w:val="28"/>
          <w:szCs w:val="28"/>
          <w:lang w:val="en-GB"/>
        </w:rPr>
        <w:t>or</w:t>
      </w:r>
      <w:r>
        <w:rPr>
          <w:rFonts w:cs="Arial"/>
          <w:sz w:val="28"/>
          <w:szCs w:val="28"/>
          <w:lang w:val="en-GB"/>
        </w:rPr>
        <w:t xml:space="preserve"> </w:t>
      </w:r>
      <w:r w:rsidR="00E64348">
        <w:rPr>
          <w:rFonts w:cs="Arial"/>
          <w:sz w:val="28"/>
          <w:szCs w:val="28"/>
          <w:lang w:val="en-GB"/>
        </w:rPr>
        <w:t>q</w:t>
      </w:r>
      <w:r>
        <w:rPr>
          <w:rFonts w:cs="Arial"/>
          <w:sz w:val="28"/>
          <w:szCs w:val="28"/>
          <w:lang w:val="en-GB"/>
        </w:rPr>
        <w:t>uarterly)</w:t>
      </w:r>
      <w:r w:rsidRPr="006E6091" w:rsidR="006E6091">
        <w:rPr>
          <w:rFonts w:cs="Arial"/>
          <w:sz w:val="28"/>
          <w:szCs w:val="28"/>
          <w:lang w:val="en-GB"/>
        </w:rPr>
        <w:t xml:space="preserve"> </w:t>
      </w:r>
      <w:r w:rsidR="006E6091">
        <w:rPr>
          <w:rFonts w:cs="Arial"/>
          <w:sz w:val="28"/>
          <w:szCs w:val="28"/>
          <w:lang w:val="en-GB"/>
        </w:rPr>
        <w:t>with provisional and revision markers</w:t>
      </w:r>
      <w:r>
        <w:rPr>
          <w:rFonts w:cs="Arial"/>
          <w:sz w:val="28"/>
          <w:szCs w:val="28"/>
          <w:lang w:val="en-GB"/>
        </w:rPr>
        <w:t xml:space="preserve">, </w:t>
      </w:r>
      <w:r w:rsidR="00E64348">
        <w:rPr>
          <w:rFonts w:cs="Arial"/>
          <w:sz w:val="28"/>
          <w:szCs w:val="28"/>
          <w:lang w:val="en-GB"/>
        </w:rPr>
        <w:t>g</w:t>
      </w:r>
      <w:r w:rsidR="000F2655">
        <w:rPr>
          <w:rFonts w:cs="Arial"/>
          <w:sz w:val="28"/>
          <w:szCs w:val="28"/>
          <w:lang w:val="en-GB"/>
        </w:rPr>
        <w:t xml:space="preserve">rowth </w:t>
      </w:r>
      <w:r w:rsidR="00E64348">
        <w:rPr>
          <w:rFonts w:cs="Arial"/>
          <w:sz w:val="28"/>
          <w:szCs w:val="28"/>
          <w:lang w:val="en-GB"/>
        </w:rPr>
        <w:t>r</w:t>
      </w:r>
      <w:r w:rsidR="000F2655">
        <w:rPr>
          <w:rFonts w:cs="Arial"/>
          <w:sz w:val="28"/>
          <w:szCs w:val="28"/>
          <w:lang w:val="en-GB"/>
        </w:rPr>
        <w:t>ates (</w:t>
      </w:r>
      <w:r w:rsidR="00E64348">
        <w:rPr>
          <w:rFonts w:cs="Arial"/>
          <w:sz w:val="28"/>
          <w:szCs w:val="28"/>
          <w:lang w:val="en-GB"/>
        </w:rPr>
        <w:t>a</w:t>
      </w:r>
      <w:r w:rsidR="000F2655">
        <w:rPr>
          <w:rFonts w:cs="Arial"/>
          <w:sz w:val="28"/>
          <w:szCs w:val="28"/>
          <w:lang w:val="en-GB"/>
        </w:rPr>
        <w:t xml:space="preserve">nnual, </w:t>
      </w:r>
      <w:proofErr w:type="gramStart"/>
      <w:r w:rsidR="00E64348">
        <w:rPr>
          <w:rFonts w:cs="Arial"/>
          <w:sz w:val="28"/>
          <w:szCs w:val="28"/>
          <w:lang w:val="en-GB"/>
        </w:rPr>
        <w:t>m</w:t>
      </w:r>
      <w:r w:rsidR="000F2655">
        <w:rPr>
          <w:rFonts w:cs="Arial"/>
          <w:sz w:val="28"/>
          <w:szCs w:val="28"/>
          <w:lang w:val="en-GB"/>
        </w:rPr>
        <w:t>onthly</w:t>
      </w:r>
      <w:proofErr w:type="gramEnd"/>
      <w:r w:rsidR="000F2655">
        <w:rPr>
          <w:rFonts w:cs="Arial"/>
          <w:sz w:val="28"/>
          <w:szCs w:val="28"/>
          <w:lang w:val="en-GB"/>
        </w:rPr>
        <w:t xml:space="preserve"> </w:t>
      </w:r>
      <w:r w:rsidR="008750D9">
        <w:rPr>
          <w:rFonts w:cs="Arial"/>
          <w:sz w:val="28"/>
          <w:szCs w:val="28"/>
          <w:lang w:val="en-GB"/>
        </w:rPr>
        <w:t xml:space="preserve">or </w:t>
      </w:r>
      <w:r w:rsidR="00A10134">
        <w:rPr>
          <w:rFonts w:cs="Arial"/>
          <w:sz w:val="28"/>
          <w:szCs w:val="28"/>
          <w:lang w:val="en-GB"/>
        </w:rPr>
        <w:t>q</w:t>
      </w:r>
      <w:r w:rsidR="000F2655">
        <w:rPr>
          <w:rFonts w:cs="Arial"/>
          <w:sz w:val="28"/>
          <w:szCs w:val="28"/>
          <w:lang w:val="en-GB"/>
        </w:rPr>
        <w:t>uarterly)</w:t>
      </w:r>
      <w:r w:rsidRPr="006E6091" w:rsidR="006E6091">
        <w:rPr>
          <w:rFonts w:cs="Arial"/>
          <w:sz w:val="28"/>
          <w:szCs w:val="28"/>
          <w:lang w:val="en-GB"/>
        </w:rPr>
        <w:t xml:space="preserve"> </w:t>
      </w:r>
      <w:r w:rsidR="006E6091">
        <w:rPr>
          <w:rFonts w:cs="Arial"/>
          <w:sz w:val="28"/>
          <w:szCs w:val="28"/>
          <w:lang w:val="en-GB"/>
        </w:rPr>
        <w:t>with provisional and revision markers</w:t>
      </w:r>
    </w:p>
    <w:p w:rsidRPr="006E6091" w:rsidR="006E6091" w:rsidP="00231AA8" w:rsidRDefault="006E6091" w14:paraId="14402690" w14:textId="1D5D4B65">
      <w:pPr>
        <w:pStyle w:val="ListParagraph"/>
        <w:numPr>
          <w:ilvl w:val="0"/>
          <w:numId w:val="14"/>
        </w:numPr>
        <w:rPr>
          <w:rFonts w:cs="Arial"/>
          <w:sz w:val="28"/>
          <w:szCs w:val="28"/>
          <w:lang w:val="en-GB"/>
        </w:rPr>
      </w:pPr>
      <w:r w:rsidRPr="006E6091">
        <w:rPr>
          <w:rFonts w:cs="Arial"/>
          <w:sz w:val="28"/>
          <w:szCs w:val="28"/>
          <w:lang w:val="en-GB"/>
        </w:rPr>
        <w:t>Index coverage: Input and Output PPI</w:t>
      </w:r>
      <w:r>
        <w:rPr>
          <w:rFonts w:cs="Arial"/>
          <w:sz w:val="28"/>
          <w:szCs w:val="28"/>
          <w:lang w:val="en-GB"/>
        </w:rPr>
        <w:t xml:space="preserve"> </w:t>
      </w:r>
      <w:r w:rsidR="007C153E">
        <w:rPr>
          <w:rFonts w:cs="Arial"/>
          <w:sz w:val="28"/>
          <w:szCs w:val="28"/>
          <w:lang w:val="en-GB"/>
        </w:rPr>
        <w:t>or</w:t>
      </w:r>
      <w:r>
        <w:rPr>
          <w:rFonts w:cs="Arial"/>
          <w:sz w:val="28"/>
          <w:szCs w:val="28"/>
          <w:lang w:val="en-GB"/>
        </w:rPr>
        <w:t xml:space="preserve"> SPPI</w:t>
      </w:r>
      <w:r w:rsidRPr="006E6091">
        <w:rPr>
          <w:rFonts w:cs="Arial"/>
          <w:sz w:val="28"/>
          <w:szCs w:val="28"/>
          <w:lang w:val="en-GB"/>
        </w:rPr>
        <w:t>, down to 4 digit level (where these are publishable)</w:t>
      </w:r>
    </w:p>
    <w:p w:rsidR="00501CCD" w:rsidP="00231AA8" w:rsidRDefault="006E6091" w14:paraId="6148188D" w14:textId="7777777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Timeframe: TBC (</w:t>
      </w:r>
      <w:r w:rsidR="001D1C47">
        <w:rPr>
          <w:rFonts w:cs="Arial"/>
          <w:sz w:val="28"/>
          <w:szCs w:val="28"/>
          <w:lang w:val="en-GB"/>
        </w:rPr>
        <w:t>expected to be in line with current Datasets [MM22, PPI, SPPI])</w:t>
      </w:r>
    </w:p>
    <w:p w:rsidRPr="008A7910" w:rsidR="004E432A" w:rsidP="00231AA8" w:rsidRDefault="004E432A" w14:paraId="5174B3B0" w14:textId="7BD3414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bookmarkStart w:name="_Hlk159858355" w:id="24"/>
      <w:r w:rsidRPr="008A7910">
        <w:rPr>
          <w:rFonts w:cs="Arial"/>
          <w:sz w:val="28"/>
          <w:szCs w:val="28"/>
          <w:lang w:val="en-GB"/>
        </w:rPr>
        <w:t xml:space="preserve">Expected </w:t>
      </w:r>
      <w:r w:rsidRPr="008A7910" w:rsidR="003445F7">
        <w:rPr>
          <w:rFonts w:cs="Arial"/>
          <w:sz w:val="28"/>
          <w:szCs w:val="28"/>
          <w:lang w:val="en-GB"/>
        </w:rPr>
        <w:t>data fields</w:t>
      </w:r>
      <w:r w:rsidRPr="008A7910">
        <w:rPr>
          <w:rFonts w:cs="Arial"/>
          <w:sz w:val="28"/>
          <w:szCs w:val="28"/>
          <w:lang w:val="en-GB"/>
        </w:rPr>
        <w:t>:</w:t>
      </w:r>
    </w:p>
    <w:p w:rsidRPr="008A7910" w:rsidR="008A7910" w:rsidP="00231AA8" w:rsidRDefault="00501CCD" w14:paraId="4B9DD614" w14:textId="101255A7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8A7910">
        <w:rPr>
          <w:rFonts w:cs="Arial"/>
          <w:sz w:val="28"/>
          <w:szCs w:val="28"/>
          <w:lang w:val="en-GB"/>
        </w:rPr>
        <w:t xml:space="preserve">Publication </w:t>
      </w:r>
      <w:r w:rsidR="00054C4C">
        <w:rPr>
          <w:rFonts w:cs="Arial"/>
          <w:sz w:val="28"/>
          <w:szCs w:val="28"/>
          <w:lang w:val="en-GB"/>
        </w:rPr>
        <w:t>p</w:t>
      </w:r>
      <w:r w:rsidRPr="008A7910" w:rsidR="00054C4C">
        <w:rPr>
          <w:rFonts w:cs="Arial"/>
          <w:sz w:val="28"/>
          <w:szCs w:val="28"/>
          <w:lang w:val="en-GB"/>
        </w:rPr>
        <w:t>eriod</w:t>
      </w:r>
    </w:p>
    <w:p w:rsidRPr="008A7910" w:rsidR="00501CCD" w:rsidP="00231AA8" w:rsidRDefault="00A642EF" w14:paraId="5752B0CB" w14:textId="7F484EBE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8A7910">
        <w:rPr>
          <w:rFonts w:cs="Arial"/>
          <w:sz w:val="28"/>
          <w:szCs w:val="28"/>
          <w:lang w:val="en-GB"/>
        </w:rPr>
        <w:t xml:space="preserve">for this dataset, this </w:t>
      </w:r>
      <w:r w:rsidRPr="008A7910" w:rsidR="00211669">
        <w:rPr>
          <w:rFonts w:cs="Arial"/>
          <w:sz w:val="28"/>
          <w:szCs w:val="28"/>
          <w:lang w:val="en-GB"/>
        </w:rPr>
        <w:t>should be the same value</w:t>
      </w:r>
      <w:r w:rsidR="00186605">
        <w:rPr>
          <w:rFonts w:cs="Arial"/>
          <w:sz w:val="28"/>
          <w:szCs w:val="28"/>
          <w:lang w:val="en-GB"/>
        </w:rPr>
        <w:t>, such as</w:t>
      </w:r>
      <w:r w:rsidRPr="008A7910" w:rsidR="00E428BB">
        <w:rPr>
          <w:rFonts w:cs="Arial"/>
          <w:sz w:val="28"/>
          <w:szCs w:val="28"/>
          <w:lang w:val="en-GB"/>
        </w:rPr>
        <w:t xml:space="preserve"> the current publication month </w:t>
      </w:r>
      <w:r w:rsidR="00186605">
        <w:rPr>
          <w:rFonts w:cs="Arial"/>
          <w:sz w:val="28"/>
          <w:szCs w:val="28"/>
          <w:lang w:val="en-GB"/>
        </w:rPr>
        <w:t>and</w:t>
      </w:r>
      <w:r w:rsidRPr="008A7910" w:rsidR="00186605">
        <w:rPr>
          <w:rFonts w:cs="Arial"/>
          <w:sz w:val="28"/>
          <w:szCs w:val="28"/>
          <w:lang w:val="en-GB"/>
        </w:rPr>
        <w:t xml:space="preserve"> </w:t>
      </w:r>
      <w:r w:rsidRPr="008A7910" w:rsidR="00E428BB">
        <w:rPr>
          <w:rFonts w:cs="Arial"/>
          <w:sz w:val="28"/>
          <w:szCs w:val="28"/>
          <w:lang w:val="en-GB"/>
        </w:rPr>
        <w:t>year</w:t>
      </w:r>
    </w:p>
    <w:p w:rsidRPr="008A7910" w:rsidR="00C67276" w:rsidP="00231AA8" w:rsidRDefault="00C67276" w14:paraId="1DEBA47D" w14:textId="2830A89E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8A7910">
        <w:rPr>
          <w:rFonts w:cs="Arial"/>
          <w:sz w:val="28"/>
          <w:szCs w:val="28"/>
          <w:lang w:val="en-GB"/>
        </w:rPr>
        <w:t xml:space="preserve">Data </w:t>
      </w:r>
      <w:r w:rsidR="00186605">
        <w:rPr>
          <w:rFonts w:cs="Arial"/>
          <w:sz w:val="28"/>
          <w:szCs w:val="28"/>
          <w:lang w:val="en-GB"/>
        </w:rPr>
        <w:t>p</w:t>
      </w:r>
      <w:r w:rsidRPr="008A7910" w:rsidR="00186605">
        <w:rPr>
          <w:rFonts w:cs="Arial"/>
          <w:sz w:val="28"/>
          <w:szCs w:val="28"/>
          <w:lang w:val="en-GB"/>
        </w:rPr>
        <w:t>eriod</w:t>
      </w:r>
    </w:p>
    <w:p w:rsidR="00D22252" w:rsidP="00231AA8" w:rsidRDefault="00501CCD" w14:paraId="07085935" w14:textId="480A5C5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8A7910">
        <w:rPr>
          <w:rFonts w:cs="Arial"/>
          <w:sz w:val="28"/>
          <w:szCs w:val="28"/>
          <w:lang w:val="en-GB"/>
        </w:rPr>
        <w:t xml:space="preserve">Index </w:t>
      </w:r>
      <w:r w:rsidR="00951090">
        <w:rPr>
          <w:rFonts w:cs="Arial"/>
          <w:sz w:val="28"/>
          <w:szCs w:val="28"/>
          <w:lang w:val="en-GB"/>
        </w:rPr>
        <w:t>i</w:t>
      </w:r>
      <w:r w:rsidRPr="002506F7" w:rsidR="00951090">
        <w:rPr>
          <w:rFonts w:cs="Arial"/>
          <w:sz w:val="28"/>
          <w:szCs w:val="28"/>
          <w:lang w:val="en-GB"/>
        </w:rPr>
        <w:t>dentifier</w:t>
      </w:r>
      <w:r w:rsidRPr="008A7910" w:rsidR="00951090">
        <w:rPr>
          <w:rFonts w:cs="Arial"/>
          <w:sz w:val="28"/>
          <w:szCs w:val="28"/>
          <w:lang w:val="en-GB"/>
        </w:rPr>
        <w:t xml:space="preserve"> </w:t>
      </w:r>
      <w:r w:rsidR="00D22252">
        <w:rPr>
          <w:rFonts w:cs="Arial"/>
          <w:sz w:val="28"/>
          <w:szCs w:val="28"/>
          <w:lang w:val="en-GB"/>
        </w:rPr>
        <w:t xml:space="preserve">- </w:t>
      </w:r>
      <w:r w:rsidRPr="008A7910">
        <w:rPr>
          <w:rFonts w:cs="Arial"/>
          <w:sz w:val="28"/>
          <w:szCs w:val="28"/>
          <w:lang w:val="en-GB"/>
        </w:rPr>
        <w:t>potentially multiple</w:t>
      </w:r>
      <w:r w:rsidR="00F53B2C">
        <w:rPr>
          <w:rFonts w:cs="Arial"/>
          <w:sz w:val="28"/>
          <w:szCs w:val="28"/>
          <w:lang w:val="en-GB"/>
        </w:rPr>
        <w:t xml:space="preserve"> identifiers</w:t>
      </w:r>
      <w:r w:rsidRPr="008A7910">
        <w:rPr>
          <w:rFonts w:cs="Arial"/>
          <w:sz w:val="28"/>
          <w:szCs w:val="28"/>
          <w:lang w:val="en-GB"/>
        </w:rPr>
        <w:t xml:space="preserve">, </w:t>
      </w:r>
      <w:r w:rsidR="00D22252">
        <w:rPr>
          <w:rFonts w:cs="Arial"/>
          <w:sz w:val="28"/>
          <w:szCs w:val="28"/>
          <w:lang w:val="en-GB"/>
        </w:rPr>
        <w:t>such as</w:t>
      </w:r>
      <w:r w:rsidR="00E05CFB">
        <w:rPr>
          <w:rFonts w:cs="Arial"/>
          <w:sz w:val="28"/>
          <w:szCs w:val="28"/>
          <w:lang w:val="en-GB"/>
        </w:rPr>
        <w:t>:</w:t>
      </w:r>
    </w:p>
    <w:p w:rsidR="00D22252" w:rsidP="00231AA8" w:rsidRDefault="00D22252" w14:paraId="74F4A893" w14:textId="05F86B29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bookmarkStart w:name="_Hlk159935644" w:id="25"/>
      <w:r>
        <w:rPr>
          <w:rFonts w:cs="Arial"/>
          <w:sz w:val="28"/>
          <w:szCs w:val="28"/>
          <w:lang w:val="en-GB"/>
        </w:rPr>
        <w:t xml:space="preserve">ONS </w:t>
      </w:r>
      <w:r w:rsidRPr="00D22252">
        <w:rPr>
          <w:rFonts w:cs="Arial"/>
          <w:sz w:val="28"/>
          <w:szCs w:val="28"/>
          <w:lang w:val="en-GB"/>
        </w:rPr>
        <w:t>Central Database Identifier (CDID)</w:t>
      </w:r>
    </w:p>
    <w:p w:rsidR="00D22252" w:rsidP="00231AA8" w:rsidRDefault="00D22252" w14:paraId="2B62E2CD" w14:textId="30378F03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Eurostat C</w:t>
      </w:r>
      <w:r w:rsidRPr="00D22252">
        <w:rPr>
          <w:rFonts w:cs="Arial"/>
          <w:sz w:val="28"/>
          <w:szCs w:val="28"/>
          <w:lang w:val="en-GB"/>
        </w:rPr>
        <w:t xml:space="preserve">lassification of </w:t>
      </w:r>
      <w:r>
        <w:rPr>
          <w:rFonts w:cs="Arial"/>
          <w:sz w:val="28"/>
          <w:szCs w:val="28"/>
          <w:lang w:val="en-GB"/>
        </w:rPr>
        <w:t>P</w:t>
      </w:r>
      <w:r w:rsidRPr="00D22252">
        <w:rPr>
          <w:rFonts w:cs="Arial"/>
          <w:sz w:val="28"/>
          <w:szCs w:val="28"/>
          <w:lang w:val="en-GB"/>
        </w:rPr>
        <w:t xml:space="preserve">roducts by </w:t>
      </w:r>
      <w:r>
        <w:rPr>
          <w:rFonts w:cs="Arial"/>
          <w:sz w:val="28"/>
          <w:szCs w:val="28"/>
          <w:lang w:val="en-GB"/>
        </w:rPr>
        <w:t>A</w:t>
      </w:r>
      <w:r w:rsidRPr="00D22252">
        <w:rPr>
          <w:rFonts w:cs="Arial"/>
          <w:sz w:val="28"/>
          <w:szCs w:val="28"/>
          <w:lang w:val="en-GB"/>
        </w:rPr>
        <w:t xml:space="preserve">ctivity </w:t>
      </w:r>
      <w:r>
        <w:rPr>
          <w:rFonts w:cs="Arial"/>
          <w:sz w:val="28"/>
          <w:szCs w:val="28"/>
          <w:lang w:val="en-GB"/>
        </w:rPr>
        <w:t>(</w:t>
      </w:r>
      <w:r w:rsidRPr="008A7910" w:rsidR="00501CCD">
        <w:rPr>
          <w:rFonts w:cs="Arial"/>
          <w:sz w:val="28"/>
          <w:szCs w:val="28"/>
          <w:lang w:val="en-GB"/>
        </w:rPr>
        <w:t>CPA</w:t>
      </w:r>
      <w:r>
        <w:rPr>
          <w:rFonts w:cs="Arial"/>
          <w:sz w:val="28"/>
          <w:szCs w:val="28"/>
          <w:lang w:val="en-GB"/>
        </w:rPr>
        <w:t>)</w:t>
      </w:r>
      <w:bookmarkEnd w:id="25"/>
    </w:p>
    <w:p w:rsidRPr="008A7910" w:rsidR="00501CCD" w:rsidP="00231AA8" w:rsidRDefault="00EE46BA" w14:paraId="20349048" w14:textId="00BF171B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Description</w:t>
      </w:r>
    </w:p>
    <w:p w:rsidRPr="008A7910" w:rsidR="00501CCD" w:rsidP="00231AA8" w:rsidRDefault="00501CCD" w14:paraId="18733704" w14:textId="7C8EAEED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8A7910">
        <w:rPr>
          <w:rFonts w:cs="Arial"/>
          <w:sz w:val="28"/>
          <w:szCs w:val="28"/>
          <w:lang w:val="en-GB"/>
        </w:rPr>
        <w:t xml:space="preserve">Data </w:t>
      </w:r>
      <w:r w:rsidR="00DA00D1">
        <w:rPr>
          <w:rFonts w:cs="Arial"/>
          <w:sz w:val="28"/>
          <w:szCs w:val="28"/>
          <w:lang w:val="en-GB"/>
        </w:rPr>
        <w:t>t</w:t>
      </w:r>
      <w:r w:rsidRPr="008A7910">
        <w:rPr>
          <w:rFonts w:cs="Arial"/>
          <w:sz w:val="28"/>
          <w:szCs w:val="28"/>
          <w:lang w:val="en-GB"/>
        </w:rPr>
        <w:t>ype</w:t>
      </w:r>
      <w:r w:rsidRPr="008A7910" w:rsidR="00A65BC3">
        <w:rPr>
          <w:rFonts w:cs="Arial"/>
          <w:sz w:val="28"/>
          <w:szCs w:val="28"/>
          <w:lang w:val="en-GB"/>
        </w:rPr>
        <w:t xml:space="preserve"> </w:t>
      </w:r>
      <w:r w:rsidR="00DA00D1">
        <w:rPr>
          <w:rFonts w:cs="Arial"/>
          <w:sz w:val="28"/>
          <w:szCs w:val="28"/>
          <w:lang w:val="en-GB"/>
        </w:rPr>
        <w:t>i</w:t>
      </w:r>
      <w:r w:rsidRPr="008A7910" w:rsidR="00A65BC3">
        <w:rPr>
          <w:rFonts w:cs="Arial"/>
          <w:sz w:val="28"/>
          <w:szCs w:val="28"/>
          <w:lang w:val="en-GB"/>
        </w:rPr>
        <w:t>dentifier</w:t>
      </w:r>
      <w:r w:rsidRPr="008A7910">
        <w:rPr>
          <w:rFonts w:cs="Arial"/>
          <w:sz w:val="28"/>
          <w:szCs w:val="28"/>
          <w:lang w:val="en-GB"/>
        </w:rPr>
        <w:t xml:space="preserve"> </w:t>
      </w:r>
      <w:r w:rsidRPr="008A7910" w:rsidR="00644096">
        <w:rPr>
          <w:rFonts w:cs="Arial"/>
          <w:sz w:val="28"/>
          <w:szCs w:val="28"/>
          <w:lang w:val="en-GB"/>
        </w:rPr>
        <w:t>(</w:t>
      </w:r>
      <w:r w:rsidRPr="008A7910" w:rsidR="00211669">
        <w:rPr>
          <w:rFonts w:cs="Arial"/>
          <w:sz w:val="28"/>
          <w:szCs w:val="28"/>
          <w:lang w:val="en-GB"/>
        </w:rPr>
        <w:t xml:space="preserve">one of: </w:t>
      </w:r>
      <w:r w:rsidR="00A10134">
        <w:rPr>
          <w:rFonts w:cs="Arial"/>
          <w:sz w:val="28"/>
          <w:szCs w:val="28"/>
          <w:lang w:val="en-GB"/>
        </w:rPr>
        <w:t>i</w:t>
      </w:r>
      <w:r w:rsidRPr="008A7910" w:rsidR="00644096">
        <w:rPr>
          <w:rFonts w:cs="Arial"/>
          <w:sz w:val="28"/>
          <w:szCs w:val="28"/>
          <w:lang w:val="en-GB"/>
        </w:rPr>
        <w:t xml:space="preserve">ndex </w:t>
      </w:r>
      <w:r w:rsidR="00A10134">
        <w:rPr>
          <w:rFonts w:cs="Arial"/>
          <w:sz w:val="28"/>
          <w:szCs w:val="28"/>
          <w:lang w:val="en-GB"/>
        </w:rPr>
        <w:t>v</w:t>
      </w:r>
      <w:r w:rsidRPr="008A7910" w:rsidR="00644096">
        <w:rPr>
          <w:rFonts w:cs="Arial"/>
          <w:sz w:val="28"/>
          <w:szCs w:val="28"/>
          <w:lang w:val="en-GB"/>
        </w:rPr>
        <w:t xml:space="preserve">alue – </w:t>
      </w:r>
      <w:r w:rsidR="00A10134">
        <w:rPr>
          <w:rFonts w:cs="Arial"/>
          <w:sz w:val="28"/>
          <w:szCs w:val="28"/>
          <w:lang w:val="en-GB"/>
        </w:rPr>
        <w:t>m</w:t>
      </w:r>
      <w:r w:rsidRPr="008A7910" w:rsidR="00644096">
        <w:rPr>
          <w:rFonts w:cs="Arial"/>
          <w:sz w:val="28"/>
          <w:szCs w:val="28"/>
          <w:lang w:val="en-GB"/>
        </w:rPr>
        <w:t>onthly</w:t>
      </w:r>
      <w:r w:rsidRPr="008A7910" w:rsidR="00246360">
        <w:rPr>
          <w:rFonts w:cs="Arial"/>
          <w:sz w:val="28"/>
          <w:szCs w:val="28"/>
          <w:lang w:val="en-GB"/>
        </w:rPr>
        <w:t xml:space="preserve"> </w:t>
      </w:r>
      <w:r w:rsidR="00A15055">
        <w:rPr>
          <w:rFonts w:cs="Arial"/>
          <w:sz w:val="28"/>
          <w:szCs w:val="28"/>
          <w:lang w:val="en-GB"/>
        </w:rPr>
        <w:t>or</w:t>
      </w:r>
      <w:r w:rsidRPr="008A7910" w:rsidR="00246360">
        <w:rPr>
          <w:rFonts w:cs="Arial"/>
          <w:sz w:val="28"/>
          <w:szCs w:val="28"/>
          <w:lang w:val="en-GB"/>
        </w:rPr>
        <w:t xml:space="preserve"> </w:t>
      </w:r>
      <w:r w:rsidR="00A10134">
        <w:rPr>
          <w:rFonts w:cs="Arial"/>
          <w:sz w:val="28"/>
          <w:szCs w:val="28"/>
          <w:lang w:val="en-GB"/>
        </w:rPr>
        <w:t>q</w:t>
      </w:r>
      <w:r w:rsidRPr="008A7910" w:rsidR="00644096">
        <w:rPr>
          <w:rFonts w:cs="Arial"/>
          <w:sz w:val="28"/>
          <w:szCs w:val="28"/>
          <w:lang w:val="en-GB"/>
        </w:rPr>
        <w:t>uarterly</w:t>
      </w:r>
      <w:r w:rsidRPr="008A7910" w:rsidR="00246360">
        <w:rPr>
          <w:rFonts w:cs="Arial"/>
          <w:sz w:val="28"/>
          <w:szCs w:val="28"/>
          <w:lang w:val="en-GB"/>
        </w:rPr>
        <w:t xml:space="preserve">, </w:t>
      </w:r>
      <w:r w:rsidR="00A10134">
        <w:rPr>
          <w:rFonts w:cs="Arial"/>
          <w:sz w:val="28"/>
          <w:szCs w:val="28"/>
          <w:lang w:val="en-GB"/>
        </w:rPr>
        <w:t>g</w:t>
      </w:r>
      <w:r w:rsidRPr="008A7910" w:rsidR="00246360">
        <w:rPr>
          <w:rFonts w:cs="Arial"/>
          <w:sz w:val="28"/>
          <w:szCs w:val="28"/>
          <w:lang w:val="en-GB"/>
        </w:rPr>
        <w:t xml:space="preserve">rowth </w:t>
      </w:r>
      <w:r w:rsidR="00A10134">
        <w:rPr>
          <w:rFonts w:cs="Arial"/>
          <w:sz w:val="28"/>
          <w:szCs w:val="28"/>
          <w:lang w:val="en-GB"/>
        </w:rPr>
        <w:t>r</w:t>
      </w:r>
      <w:r w:rsidRPr="008A7910" w:rsidR="00246360">
        <w:rPr>
          <w:rFonts w:cs="Arial"/>
          <w:sz w:val="28"/>
          <w:szCs w:val="28"/>
          <w:lang w:val="en-GB"/>
        </w:rPr>
        <w:t xml:space="preserve">ate – </w:t>
      </w:r>
      <w:r w:rsidR="00A10134">
        <w:rPr>
          <w:rFonts w:cs="Arial"/>
          <w:sz w:val="28"/>
          <w:szCs w:val="28"/>
          <w:lang w:val="en-GB"/>
        </w:rPr>
        <w:t>a</w:t>
      </w:r>
      <w:r w:rsidRPr="008A7910" w:rsidR="00246360">
        <w:rPr>
          <w:rFonts w:cs="Arial"/>
          <w:sz w:val="28"/>
          <w:szCs w:val="28"/>
          <w:lang w:val="en-GB"/>
        </w:rPr>
        <w:t xml:space="preserve">nnual, </w:t>
      </w:r>
      <w:r w:rsidR="00A10134">
        <w:rPr>
          <w:rFonts w:cs="Arial"/>
          <w:sz w:val="28"/>
          <w:szCs w:val="28"/>
          <w:lang w:val="en-GB"/>
        </w:rPr>
        <w:t>g</w:t>
      </w:r>
      <w:r w:rsidRPr="008A7910" w:rsidR="00246360">
        <w:rPr>
          <w:rFonts w:cs="Arial"/>
          <w:sz w:val="28"/>
          <w:szCs w:val="28"/>
          <w:lang w:val="en-GB"/>
        </w:rPr>
        <w:t xml:space="preserve">rowth </w:t>
      </w:r>
      <w:r w:rsidR="00A10134">
        <w:rPr>
          <w:rFonts w:cs="Arial"/>
          <w:sz w:val="28"/>
          <w:szCs w:val="28"/>
          <w:lang w:val="en-GB"/>
        </w:rPr>
        <w:t>r</w:t>
      </w:r>
      <w:r w:rsidRPr="008A7910" w:rsidR="00246360">
        <w:rPr>
          <w:rFonts w:cs="Arial"/>
          <w:sz w:val="28"/>
          <w:szCs w:val="28"/>
          <w:lang w:val="en-GB"/>
        </w:rPr>
        <w:t xml:space="preserve">ate – </w:t>
      </w:r>
      <w:r w:rsidR="00A10134">
        <w:rPr>
          <w:rFonts w:cs="Arial"/>
          <w:sz w:val="28"/>
          <w:szCs w:val="28"/>
          <w:lang w:val="en-GB"/>
        </w:rPr>
        <w:t>m</w:t>
      </w:r>
      <w:r w:rsidRPr="008A7910" w:rsidR="00246360">
        <w:rPr>
          <w:rFonts w:cs="Arial"/>
          <w:sz w:val="28"/>
          <w:szCs w:val="28"/>
          <w:lang w:val="en-GB"/>
        </w:rPr>
        <w:t xml:space="preserve">onthly </w:t>
      </w:r>
      <w:r w:rsidR="00A15055">
        <w:rPr>
          <w:rFonts w:cs="Arial"/>
          <w:sz w:val="28"/>
          <w:szCs w:val="28"/>
          <w:lang w:val="en-GB"/>
        </w:rPr>
        <w:t>or</w:t>
      </w:r>
      <w:r w:rsidRPr="008A7910" w:rsidR="00246360">
        <w:rPr>
          <w:rFonts w:cs="Arial"/>
          <w:sz w:val="28"/>
          <w:szCs w:val="28"/>
          <w:lang w:val="en-GB"/>
        </w:rPr>
        <w:t xml:space="preserve"> </w:t>
      </w:r>
      <w:r w:rsidR="00A10134">
        <w:rPr>
          <w:rFonts w:cs="Arial"/>
          <w:sz w:val="28"/>
          <w:szCs w:val="28"/>
          <w:lang w:val="en-GB"/>
        </w:rPr>
        <w:t>q</w:t>
      </w:r>
      <w:r w:rsidRPr="008A7910" w:rsidR="00246360">
        <w:rPr>
          <w:rFonts w:cs="Arial"/>
          <w:sz w:val="28"/>
          <w:szCs w:val="28"/>
          <w:lang w:val="en-GB"/>
        </w:rPr>
        <w:t>uarterly)</w:t>
      </w:r>
    </w:p>
    <w:p w:rsidRPr="008A7910" w:rsidR="00246360" w:rsidP="00231AA8" w:rsidRDefault="00246360" w14:paraId="232E0331" w14:textId="0A27F0B4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8A7910">
        <w:rPr>
          <w:rFonts w:cs="Arial"/>
          <w:sz w:val="28"/>
          <w:szCs w:val="28"/>
          <w:lang w:val="en-GB"/>
        </w:rPr>
        <w:t xml:space="preserve">Data </w:t>
      </w:r>
      <w:r w:rsidR="00DA00D1">
        <w:rPr>
          <w:rFonts w:cs="Arial"/>
          <w:sz w:val="28"/>
          <w:szCs w:val="28"/>
          <w:lang w:val="en-GB"/>
        </w:rPr>
        <w:t>v</w:t>
      </w:r>
      <w:r w:rsidRPr="008A7910">
        <w:rPr>
          <w:rFonts w:cs="Arial"/>
          <w:sz w:val="28"/>
          <w:szCs w:val="28"/>
          <w:lang w:val="en-GB"/>
        </w:rPr>
        <w:t>alue</w:t>
      </w:r>
    </w:p>
    <w:p w:rsidRPr="008A7910" w:rsidR="00246360" w:rsidP="00231AA8" w:rsidRDefault="00246360" w14:paraId="68839D1A" w14:textId="3949E004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8A7910">
        <w:rPr>
          <w:rFonts w:cs="Arial"/>
          <w:sz w:val="28"/>
          <w:szCs w:val="28"/>
          <w:lang w:val="en-GB"/>
        </w:rPr>
        <w:t xml:space="preserve">Provisional </w:t>
      </w:r>
      <w:r w:rsidR="00DA00D1">
        <w:rPr>
          <w:rFonts w:cs="Arial"/>
          <w:sz w:val="28"/>
          <w:szCs w:val="28"/>
          <w:lang w:val="en-GB"/>
        </w:rPr>
        <w:t>m</w:t>
      </w:r>
      <w:r w:rsidRPr="008A7910">
        <w:rPr>
          <w:rFonts w:cs="Arial"/>
          <w:sz w:val="28"/>
          <w:szCs w:val="28"/>
          <w:lang w:val="en-GB"/>
        </w:rPr>
        <w:t>arker</w:t>
      </w:r>
    </w:p>
    <w:p w:rsidRPr="008A7910" w:rsidR="00246360" w:rsidP="00231AA8" w:rsidRDefault="00246360" w14:paraId="18D990A3" w14:textId="6223BCE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8A7910">
        <w:rPr>
          <w:rFonts w:cs="Arial"/>
          <w:sz w:val="28"/>
          <w:szCs w:val="28"/>
          <w:lang w:val="en-GB"/>
        </w:rPr>
        <w:lastRenderedPageBreak/>
        <w:t xml:space="preserve">Revision </w:t>
      </w:r>
      <w:r w:rsidR="00DA00D1">
        <w:rPr>
          <w:rFonts w:cs="Arial"/>
          <w:sz w:val="28"/>
          <w:szCs w:val="28"/>
          <w:lang w:val="en-GB"/>
        </w:rPr>
        <w:t>m</w:t>
      </w:r>
      <w:r w:rsidRPr="008A7910">
        <w:rPr>
          <w:rFonts w:cs="Arial"/>
          <w:sz w:val="28"/>
          <w:szCs w:val="28"/>
          <w:lang w:val="en-GB"/>
        </w:rPr>
        <w:t>arker</w:t>
      </w:r>
    </w:p>
    <w:bookmarkEnd w:id="24"/>
    <w:p w:rsidRPr="00DC0A6D" w:rsidR="001D1C47" w:rsidP="001D1C47" w:rsidRDefault="001D1C47" w14:paraId="2FA0AC7B" w14:textId="20A4ACFE">
      <w:pPr>
        <w:autoSpaceDE w:val="0"/>
        <w:autoSpaceDN w:val="0"/>
        <w:adjustRightInd w:val="0"/>
        <w:spacing w:after="240"/>
        <w:rPr>
          <w:rFonts w:cs="Arial"/>
          <w:b/>
          <w:sz w:val="28"/>
          <w:szCs w:val="28"/>
          <w:lang w:val="en-GB"/>
        </w:rPr>
      </w:pPr>
      <w:r w:rsidRPr="00DC0A6D">
        <w:rPr>
          <w:rFonts w:cs="Arial"/>
          <w:b/>
          <w:sz w:val="28"/>
          <w:szCs w:val="28"/>
          <w:lang w:val="en-GB"/>
        </w:rPr>
        <w:t xml:space="preserve">Dataset </w:t>
      </w:r>
      <w:r w:rsidRPr="00DC0A6D" w:rsidR="00587ABD">
        <w:rPr>
          <w:rFonts w:cs="Arial"/>
          <w:b/>
          <w:sz w:val="28"/>
          <w:szCs w:val="28"/>
          <w:lang w:val="en-GB"/>
        </w:rPr>
        <w:t>B</w:t>
      </w:r>
    </w:p>
    <w:p w:rsidR="001D1C47" w:rsidP="00231AA8" w:rsidRDefault="001D1C47" w14:paraId="4205A640" w14:textId="3A47DE2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Data type</w:t>
      </w:r>
      <w:r w:rsidR="002579E3">
        <w:rPr>
          <w:rFonts w:cs="Arial"/>
          <w:sz w:val="28"/>
          <w:szCs w:val="28"/>
          <w:lang w:val="en-GB"/>
        </w:rPr>
        <w:t>s</w:t>
      </w:r>
      <w:r>
        <w:rPr>
          <w:rFonts w:cs="Arial"/>
          <w:sz w:val="28"/>
          <w:szCs w:val="28"/>
          <w:lang w:val="en-GB"/>
        </w:rPr>
        <w:t xml:space="preserve">: </w:t>
      </w:r>
      <w:r w:rsidR="003A7533">
        <w:rPr>
          <w:rFonts w:cs="Arial"/>
          <w:sz w:val="28"/>
          <w:szCs w:val="28"/>
          <w:lang w:val="en-GB"/>
        </w:rPr>
        <w:t xml:space="preserve">Weights, </w:t>
      </w:r>
      <w:r w:rsidR="007C4582">
        <w:rPr>
          <w:rFonts w:cs="Arial"/>
          <w:sz w:val="28"/>
          <w:szCs w:val="28"/>
          <w:lang w:val="en-GB"/>
        </w:rPr>
        <w:t>c</w:t>
      </w:r>
      <w:r w:rsidRPr="00F44DC6" w:rsidR="00F44DC6">
        <w:rPr>
          <w:rFonts w:cs="Arial"/>
          <w:sz w:val="28"/>
          <w:szCs w:val="28"/>
          <w:lang w:val="en-GB"/>
        </w:rPr>
        <w:t xml:space="preserve">ontributions to </w:t>
      </w:r>
      <w:r w:rsidR="007C4582">
        <w:rPr>
          <w:rFonts w:cs="Arial"/>
          <w:sz w:val="28"/>
          <w:szCs w:val="28"/>
          <w:lang w:val="en-GB"/>
        </w:rPr>
        <w:t>g</w:t>
      </w:r>
      <w:r w:rsidRPr="00F44DC6" w:rsidR="00F44DC6">
        <w:rPr>
          <w:rFonts w:cs="Arial"/>
          <w:sz w:val="28"/>
          <w:szCs w:val="28"/>
          <w:lang w:val="en-GB"/>
        </w:rPr>
        <w:t xml:space="preserve">rowth </w:t>
      </w:r>
      <w:r w:rsidR="007C4582">
        <w:rPr>
          <w:rFonts w:cs="Arial"/>
          <w:sz w:val="28"/>
          <w:szCs w:val="28"/>
          <w:lang w:val="en-GB"/>
        </w:rPr>
        <w:t>r</w:t>
      </w:r>
      <w:r w:rsidRPr="00F44DC6" w:rsidR="00F44DC6">
        <w:rPr>
          <w:rFonts w:cs="Arial"/>
          <w:sz w:val="28"/>
          <w:szCs w:val="28"/>
          <w:lang w:val="en-GB"/>
        </w:rPr>
        <w:t>ates (</w:t>
      </w:r>
      <w:r w:rsidR="007C4582">
        <w:rPr>
          <w:rFonts w:cs="Arial"/>
          <w:sz w:val="28"/>
          <w:szCs w:val="28"/>
          <w:lang w:val="en-GB"/>
        </w:rPr>
        <w:t>a</w:t>
      </w:r>
      <w:r w:rsidRPr="00F44DC6" w:rsidR="00F44DC6">
        <w:rPr>
          <w:rFonts w:cs="Arial"/>
          <w:sz w:val="28"/>
          <w:szCs w:val="28"/>
          <w:lang w:val="en-GB"/>
        </w:rPr>
        <w:t>nnual</w:t>
      </w:r>
      <w:r w:rsidR="00F44DC6">
        <w:rPr>
          <w:rFonts w:cs="Arial"/>
          <w:sz w:val="28"/>
          <w:szCs w:val="28"/>
          <w:lang w:val="en-GB"/>
        </w:rPr>
        <w:t xml:space="preserve">, </w:t>
      </w:r>
      <w:proofErr w:type="gramStart"/>
      <w:r w:rsidR="007C4582">
        <w:rPr>
          <w:rFonts w:cs="Arial"/>
          <w:sz w:val="28"/>
          <w:szCs w:val="28"/>
          <w:lang w:val="en-GB"/>
        </w:rPr>
        <w:t>m</w:t>
      </w:r>
      <w:r>
        <w:rPr>
          <w:rFonts w:cs="Arial"/>
          <w:sz w:val="28"/>
          <w:szCs w:val="28"/>
          <w:lang w:val="en-GB"/>
        </w:rPr>
        <w:t>onthly</w:t>
      </w:r>
      <w:proofErr w:type="gramEnd"/>
      <w:r>
        <w:rPr>
          <w:rFonts w:cs="Arial"/>
          <w:sz w:val="28"/>
          <w:szCs w:val="28"/>
          <w:lang w:val="en-GB"/>
        </w:rPr>
        <w:t xml:space="preserve"> </w:t>
      </w:r>
      <w:r w:rsidR="00D60218">
        <w:rPr>
          <w:rFonts w:cs="Arial"/>
          <w:sz w:val="28"/>
          <w:szCs w:val="28"/>
          <w:lang w:val="en-GB"/>
        </w:rPr>
        <w:t>or</w:t>
      </w:r>
      <w:r>
        <w:rPr>
          <w:rFonts w:cs="Arial"/>
          <w:sz w:val="28"/>
          <w:szCs w:val="28"/>
          <w:lang w:val="en-GB"/>
        </w:rPr>
        <w:t xml:space="preserve"> </w:t>
      </w:r>
      <w:r w:rsidR="007C4582">
        <w:rPr>
          <w:rFonts w:cs="Arial"/>
          <w:sz w:val="28"/>
          <w:szCs w:val="28"/>
          <w:lang w:val="en-GB"/>
        </w:rPr>
        <w:t>q</w:t>
      </w:r>
      <w:r>
        <w:rPr>
          <w:rFonts w:cs="Arial"/>
          <w:sz w:val="28"/>
          <w:szCs w:val="28"/>
          <w:lang w:val="en-GB"/>
        </w:rPr>
        <w:t>uarterly)</w:t>
      </w:r>
      <w:r w:rsidRPr="006E6091">
        <w:rPr>
          <w:rFonts w:cs="Arial"/>
          <w:sz w:val="28"/>
          <w:szCs w:val="28"/>
          <w:lang w:val="en-GB"/>
        </w:rPr>
        <w:t xml:space="preserve"> </w:t>
      </w:r>
      <w:r>
        <w:rPr>
          <w:rFonts w:cs="Arial"/>
          <w:sz w:val="28"/>
          <w:szCs w:val="28"/>
          <w:lang w:val="en-GB"/>
        </w:rPr>
        <w:t>with provisional and revision markers</w:t>
      </w:r>
    </w:p>
    <w:p w:rsidRPr="006E6091" w:rsidR="001D1C47" w:rsidP="00231AA8" w:rsidRDefault="001D1C47" w14:paraId="6DC7CE99" w14:textId="2636954B">
      <w:pPr>
        <w:pStyle w:val="ListParagraph"/>
        <w:numPr>
          <w:ilvl w:val="0"/>
          <w:numId w:val="15"/>
        </w:numPr>
        <w:rPr>
          <w:rFonts w:cs="Arial"/>
          <w:sz w:val="28"/>
          <w:szCs w:val="28"/>
          <w:lang w:val="en-GB"/>
        </w:rPr>
      </w:pPr>
      <w:r w:rsidRPr="006E6091">
        <w:rPr>
          <w:rFonts w:cs="Arial"/>
          <w:sz w:val="28"/>
          <w:szCs w:val="28"/>
          <w:lang w:val="en-GB"/>
        </w:rPr>
        <w:t>Index coverage: Input and Output PPI</w:t>
      </w:r>
      <w:r>
        <w:rPr>
          <w:rFonts w:cs="Arial"/>
          <w:sz w:val="28"/>
          <w:szCs w:val="28"/>
          <w:lang w:val="en-GB"/>
        </w:rPr>
        <w:t xml:space="preserve"> </w:t>
      </w:r>
      <w:r w:rsidR="007C153E">
        <w:rPr>
          <w:rFonts w:cs="Arial"/>
          <w:sz w:val="28"/>
          <w:szCs w:val="28"/>
          <w:lang w:val="en-GB"/>
        </w:rPr>
        <w:t>or</w:t>
      </w:r>
      <w:r>
        <w:rPr>
          <w:rFonts w:cs="Arial"/>
          <w:sz w:val="28"/>
          <w:szCs w:val="28"/>
          <w:lang w:val="en-GB"/>
        </w:rPr>
        <w:t xml:space="preserve"> SPPI</w:t>
      </w:r>
      <w:r w:rsidRPr="006E6091">
        <w:rPr>
          <w:rFonts w:cs="Arial"/>
          <w:sz w:val="28"/>
          <w:szCs w:val="28"/>
          <w:lang w:val="en-GB"/>
        </w:rPr>
        <w:t>, down to 4 digit level (where these are publishable)</w:t>
      </w:r>
    </w:p>
    <w:p w:rsidR="001D1C47" w:rsidP="00231AA8" w:rsidRDefault="001D1C47" w14:paraId="126F976C" w14:textId="158D5A1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Timeframe: TBC (expected to be in line with current </w:t>
      </w:r>
      <w:r w:rsidR="00587ABD">
        <w:rPr>
          <w:rFonts w:cs="Arial"/>
          <w:sz w:val="28"/>
          <w:szCs w:val="28"/>
          <w:lang w:val="en-GB"/>
        </w:rPr>
        <w:t>Dataset 9 [2015]</w:t>
      </w:r>
      <w:r>
        <w:rPr>
          <w:rFonts w:cs="Arial"/>
          <w:sz w:val="28"/>
          <w:szCs w:val="28"/>
          <w:lang w:val="en-GB"/>
        </w:rPr>
        <w:t>)</w:t>
      </w:r>
    </w:p>
    <w:p w:rsidRPr="00E93619" w:rsidR="003445F7" w:rsidP="00231AA8" w:rsidRDefault="003445F7" w14:paraId="25E0CDB4" w14:textId="7777777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93619">
        <w:rPr>
          <w:rFonts w:cs="Arial"/>
          <w:sz w:val="28"/>
          <w:szCs w:val="28"/>
          <w:lang w:val="en-GB"/>
        </w:rPr>
        <w:t>Expected data fields:</w:t>
      </w:r>
    </w:p>
    <w:p w:rsidRPr="00E93619" w:rsidR="008A7910" w:rsidP="00231AA8" w:rsidRDefault="003445F7" w14:paraId="4C00B26E" w14:textId="5498AA8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93619">
        <w:rPr>
          <w:rFonts w:cs="Arial"/>
          <w:sz w:val="28"/>
          <w:szCs w:val="28"/>
          <w:lang w:val="en-GB"/>
        </w:rPr>
        <w:t xml:space="preserve">Publication </w:t>
      </w:r>
      <w:r w:rsidR="001226AA">
        <w:rPr>
          <w:rFonts w:cs="Arial"/>
          <w:sz w:val="28"/>
          <w:szCs w:val="28"/>
          <w:lang w:val="en-GB"/>
        </w:rPr>
        <w:t>p</w:t>
      </w:r>
      <w:r w:rsidRPr="00E93619">
        <w:rPr>
          <w:rFonts w:cs="Arial"/>
          <w:sz w:val="28"/>
          <w:szCs w:val="28"/>
          <w:lang w:val="en-GB"/>
        </w:rPr>
        <w:t>eriod</w:t>
      </w:r>
    </w:p>
    <w:p w:rsidRPr="00C20351" w:rsidR="00C20351" w:rsidP="00C20351" w:rsidRDefault="00C20351" w14:paraId="25EE8E2C" w14:textId="77777777">
      <w:pPr>
        <w:pStyle w:val="ListParagraph"/>
        <w:numPr>
          <w:ilvl w:val="2"/>
          <w:numId w:val="15"/>
        </w:numPr>
        <w:rPr>
          <w:rFonts w:cs="Arial"/>
          <w:sz w:val="28"/>
          <w:szCs w:val="28"/>
          <w:lang w:val="en-GB"/>
        </w:rPr>
      </w:pPr>
      <w:r w:rsidRPr="00C20351">
        <w:rPr>
          <w:rFonts w:cs="Arial"/>
          <w:sz w:val="28"/>
          <w:szCs w:val="28"/>
          <w:lang w:val="en-GB"/>
        </w:rPr>
        <w:t xml:space="preserve">for this dataset, this should be the same value, such as the current publication month and </w:t>
      </w:r>
      <w:proofErr w:type="gramStart"/>
      <w:r w:rsidRPr="00C20351">
        <w:rPr>
          <w:rFonts w:cs="Arial"/>
          <w:sz w:val="28"/>
          <w:szCs w:val="28"/>
          <w:lang w:val="en-GB"/>
        </w:rPr>
        <w:t>year</w:t>
      </w:r>
      <w:proofErr w:type="gramEnd"/>
    </w:p>
    <w:p w:rsidRPr="00E93619" w:rsidR="003445F7" w:rsidP="00231AA8" w:rsidRDefault="003445F7" w14:paraId="0674CABE" w14:textId="7FD3B63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93619">
        <w:rPr>
          <w:rFonts w:cs="Arial"/>
          <w:sz w:val="28"/>
          <w:szCs w:val="28"/>
          <w:lang w:val="en-GB"/>
        </w:rPr>
        <w:t xml:space="preserve">Data </w:t>
      </w:r>
      <w:r w:rsidR="001226AA">
        <w:rPr>
          <w:rFonts w:cs="Arial"/>
          <w:sz w:val="28"/>
          <w:szCs w:val="28"/>
          <w:lang w:val="en-GB"/>
        </w:rPr>
        <w:t>p</w:t>
      </w:r>
      <w:r w:rsidRPr="00E93619">
        <w:rPr>
          <w:rFonts w:cs="Arial"/>
          <w:sz w:val="28"/>
          <w:szCs w:val="28"/>
          <w:lang w:val="en-GB"/>
        </w:rPr>
        <w:t>eriod</w:t>
      </w:r>
    </w:p>
    <w:p w:rsidRPr="00E93619" w:rsidR="00E93619" w:rsidP="00231AA8" w:rsidRDefault="00E93619" w14:paraId="7BC253DD" w14:textId="4BAFB046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93619">
        <w:rPr>
          <w:rFonts w:cs="Arial"/>
          <w:sz w:val="28"/>
          <w:szCs w:val="28"/>
          <w:lang w:val="en-GB"/>
        </w:rPr>
        <w:t xml:space="preserve">Index </w:t>
      </w:r>
      <w:r w:rsidR="001226AA">
        <w:rPr>
          <w:rFonts w:cs="Arial"/>
          <w:sz w:val="28"/>
          <w:szCs w:val="28"/>
          <w:lang w:val="en-GB"/>
        </w:rPr>
        <w:t>i</w:t>
      </w:r>
      <w:r w:rsidRPr="13863C01" w:rsidR="4669B25D">
        <w:rPr>
          <w:rFonts w:cs="Arial"/>
          <w:sz w:val="28"/>
          <w:szCs w:val="28"/>
          <w:lang w:val="en-GB"/>
        </w:rPr>
        <w:t>dentifier</w:t>
      </w:r>
      <w:r w:rsidRPr="00E93619">
        <w:rPr>
          <w:rFonts w:cs="Arial"/>
          <w:sz w:val="28"/>
          <w:szCs w:val="28"/>
          <w:lang w:val="en-GB"/>
        </w:rPr>
        <w:t xml:space="preserve"> </w:t>
      </w:r>
      <w:r>
        <w:rPr>
          <w:rFonts w:cs="Arial"/>
          <w:sz w:val="28"/>
          <w:szCs w:val="28"/>
          <w:lang w:val="en-GB"/>
        </w:rPr>
        <w:t xml:space="preserve">for </w:t>
      </w:r>
      <w:r w:rsidR="001226AA">
        <w:rPr>
          <w:rFonts w:cs="Arial"/>
          <w:sz w:val="28"/>
          <w:szCs w:val="28"/>
          <w:lang w:val="en-GB"/>
        </w:rPr>
        <w:t>p</w:t>
      </w:r>
      <w:r>
        <w:rPr>
          <w:rFonts w:cs="Arial"/>
          <w:sz w:val="28"/>
          <w:szCs w:val="28"/>
          <w:lang w:val="en-GB"/>
        </w:rPr>
        <w:t xml:space="preserve">arent </w:t>
      </w:r>
      <w:r w:rsidR="001226AA">
        <w:rPr>
          <w:rFonts w:cs="Arial"/>
          <w:sz w:val="28"/>
          <w:szCs w:val="28"/>
          <w:lang w:val="en-GB"/>
        </w:rPr>
        <w:t>i</w:t>
      </w:r>
      <w:r>
        <w:rPr>
          <w:rFonts w:cs="Arial"/>
          <w:sz w:val="28"/>
          <w:szCs w:val="28"/>
          <w:lang w:val="en-GB"/>
        </w:rPr>
        <w:t xml:space="preserve">ndex </w:t>
      </w:r>
      <w:r w:rsidRPr="00E93619">
        <w:rPr>
          <w:rFonts w:cs="Arial"/>
          <w:sz w:val="28"/>
          <w:szCs w:val="28"/>
          <w:lang w:val="en-GB"/>
        </w:rPr>
        <w:t xml:space="preserve">(potentially multiple, </w:t>
      </w:r>
      <w:r w:rsidR="0080129C">
        <w:rPr>
          <w:rFonts w:cs="Arial"/>
          <w:sz w:val="28"/>
          <w:szCs w:val="28"/>
          <w:lang w:val="en-GB"/>
        </w:rPr>
        <w:t>such as</w:t>
      </w:r>
      <w:r w:rsidRPr="00E93619">
        <w:rPr>
          <w:rFonts w:cs="Arial"/>
          <w:sz w:val="28"/>
          <w:szCs w:val="28"/>
          <w:lang w:val="en-GB"/>
        </w:rPr>
        <w:t xml:space="preserve"> </w:t>
      </w:r>
      <w:r w:rsidRPr="00060B74" w:rsidR="00060B74">
        <w:rPr>
          <w:rFonts w:cs="Arial"/>
          <w:sz w:val="28"/>
          <w:szCs w:val="28"/>
          <w:lang w:val="en-GB"/>
        </w:rPr>
        <w:t xml:space="preserve">CDID, CPA, </w:t>
      </w:r>
      <w:r w:rsidR="00E337C4">
        <w:rPr>
          <w:rFonts w:cs="Arial"/>
          <w:sz w:val="28"/>
          <w:szCs w:val="28"/>
          <w:lang w:val="en-GB"/>
        </w:rPr>
        <w:t xml:space="preserve">or </w:t>
      </w:r>
      <w:r w:rsidR="009C1D5E">
        <w:rPr>
          <w:rFonts w:cs="Arial"/>
          <w:sz w:val="28"/>
          <w:szCs w:val="28"/>
          <w:lang w:val="en-GB"/>
        </w:rPr>
        <w:t>d</w:t>
      </w:r>
      <w:r w:rsidRPr="00060B74" w:rsidR="00060B74">
        <w:rPr>
          <w:rFonts w:cs="Arial"/>
          <w:sz w:val="28"/>
          <w:szCs w:val="28"/>
          <w:lang w:val="en-GB"/>
        </w:rPr>
        <w:t>escription</w:t>
      </w:r>
      <w:r w:rsidRPr="00E93619">
        <w:rPr>
          <w:rFonts w:cs="Arial"/>
          <w:sz w:val="28"/>
          <w:szCs w:val="28"/>
          <w:lang w:val="en-GB"/>
        </w:rPr>
        <w:t>)</w:t>
      </w:r>
    </w:p>
    <w:p w:rsidRPr="00E93619" w:rsidR="003445F7" w:rsidP="00231AA8" w:rsidRDefault="003445F7" w14:paraId="49929804" w14:textId="235CD4D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93619">
        <w:rPr>
          <w:rFonts w:cs="Arial"/>
          <w:sz w:val="28"/>
          <w:szCs w:val="28"/>
          <w:lang w:val="en-GB"/>
        </w:rPr>
        <w:t xml:space="preserve">Index </w:t>
      </w:r>
      <w:r w:rsidR="001226AA">
        <w:rPr>
          <w:rFonts w:cs="Arial"/>
          <w:sz w:val="28"/>
          <w:szCs w:val="28"/>
          <w:lang w:val="en-GB"/>
        </w:rPr>
        <w:t>i</w:t>
      </w:r>
      <w:r w:rsidRPr="13863C01" w:rsidR="50168F23">
        <w:rPr>
          <w:rFonts w:cs="Arial"/>
          <w:sz w:val="28"/>
          <w:szCs w:val="28"/>
          <w:lang w:val="en-GB"/>
        </w:rPr>
        <w:t>dentifier</w:t>
      </w:r>
      <w:r w:rsidRPr="00E93619">
        <w:rPr>
          <w:rFonts w:cs="Arial"/>
          <w:sz w:val="28"/>
          <w:szCs w:val="28"/>
          <w:lang w:val="en-GB"/>
        </w:rPr>
        <w:t xml:space="preserve"> </w:t>
      </w:r>
      <w:r w:rsidR="00926A86">
        <w:rPr>
          <w:rFonts w:cs="Arial"/>
          <w:sz w:val="28"/>
          <w:szCs w:val="28"/>
          <w:lang w:val="en-GB"/>
        </w:rPr>
        <w:t xml:space="preserve">for </w:t>
      </w:r>
      <w:r w:rsidR="001226AA">
        <w:rPr>
          <w:rFonts w:cs="Arial"/>
          <w:sz w:val="28"/>
          <w:szCs w:val="28"/>
          <w:lang w:val="en-GB"/>
        </w:rPr>
        <w:t>c</w:t>
      </w:r>
      <w:r w:rsidR="00926A86">
        <w:rPr>
          <w:rFonts w:cs="Arial"/>
          <w:sz w:val="28"/>
          <w:szCs w:val="28"/>
          <w:lang w:val="en-GB"/>
        </w:rPr>
        <w:t xml:space="preserve">hild </w:t>
      </w:r>
      <w:r w:rsidR="001226AA">
        <w:rPr>
          <w:rFonts w:cs="Arial"/>
          <w:sz w:val="28"/>
          <w:szCs w:val="28"/>
          <w:lang w:val="en-GB"/>
        </w:rPr>
        <w:t>i</w:t>
      </w:r>
      <w:r w:rsidR="00926A86">
        <w:rPr>
          <w:rFonts w:cs="Arial"/>
          <w:sz w:val="28"/>
          <w:szCs w:val="28"/>
          <w:lang w:val="en-GB"/>
        </w:rPr>
        <w:t xml:space="preserve">ndex </w:t>
      </w:r>
      <w:r w:rsidRPr="00E93619">
        <w:rPr>
          <w:rFonts w:cs="Arial"/>
          <w:sz w:val="28"/>
          <w:szCs w:val="28"/>
          <w:lang w:val="en-GB"/>
        </w:rPr>
        <w:t xml:space="preserve">(potentially multiple, </w:t>
      </w:r>
      <w:r w:rsidR="0080129C">
        <w:rPr>
          <w:rFonts w:cs="Arial"/>
          <w:sz w:val="28"/>
          <w:szCs w:val="28"/>
          <w:lang w:val="en-GB"/>
        </w:rPr>
        <w:t xml:space="preserve">such as </w:t>
      </w:r>
      <w:r w:rsidRPr="00E93619">
        <w:rPr>
          <w:rFonts w:cs="Arial"/>
          <w:sz w:val="28"/>
          <w:szCs w:val="28"/>
          <w:lang w:val="en-GB"/>
        </w:rPr>
        <w:t>CDID, CPA</w:t>
      </w:r>
      <w:r w:rsidRPr="00060B74" w:rsidR="009F7D40">
        <w:rPr>
          <w:rFonts w:cs="Arial"/>
          <w:sz w:val="28"/>
          <w:szCs w:val="28"/>
          <w:lang w:val="en-GB"/>
        </w:rPr>
        <w:t>,</w:t>
      </w:r>
      <w:r w:rsidR="00E337C4">
        <w:rPr>
          <w:rFonts w:cs="Arial"/>
          <w:sz w:val="28"/>
          <w:szCs w:val="28"/>
          <w:lang w:val="en-GB"/>
        </w:rPr>
        <w:t xml:space="preserve"> or</w:t>
      </w:r>
      <w:r w:rsidRPr="00060B74" w:rsidR="009F7D40">
        <w:rPr>
          <w:rFonts w:cs="Arial"/>
          <w:sz w:val="28"/>
          <w:szCs w:val="28"/>
          <w:lang w:val="en-GB"/>
        </w:rPr>
        <w:t xml:space="preserve"> </w:t>
      </w:r>
      <w:r w:rsidR="009C1D5E">
        <w:rPr>
          <w:rFonts w:cs="Arial"/>
          <w:sz w:val="28"/>
          <w:szCs w:val="28"/>
          <w:lang w:val="en-GB"/>
        </w:rPr>
        <w:t>d</w:t>
      </w:r>
      <w:r w:rsidRPr="00060B74" w:rsidR="009F7D40">
        <w:rPr>
          <w:rFonts w:cs="Arial"/>
          <w:sz w:val="28"/>
          <w:szCs w:val="28"/>
          <w:lang w:val="en-GB"/>
        </w:rPr>
        <w:t>escription</w:t>
      </w:r>
      <w:r w:rsidRPr="00E93619">
        <w:rPr>
          <w:rFonts w:cs="Arial"/>
          <w:sz w:val="28"/>
          <w:szCs w:val="28"/>
          <w:lang w:val="en-GB"/>
        </w:rPr>
        <w:t>)</w:t>
      </w:r>
    </w:p>
    <w:p w:rsidRPr="00E93619" w:rsidR="003445F7" w:rsidP="00231AA8" w:rsidRDefault="003445F7" w14:paraId="17DEA5C0" w14:textId="5B5C066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93619">
        <w:rPr>
          <w:rFonts w:cs="Arial"/>
          <w:sz w:val="28"/>
          <w:szCs w:val="28"/>
          <w:lang w:val="en-GB"/>
        </w:rPr>
        <w:t xml:space="preserve">Data </w:t>
      </w:r>
      <w:r w:rsidR="001226AA">
        <w:rPr>
          <w:rFonts w:cs="Arial"/>
          <w:sz w:val="28"/>
          <w:szCs w:val="28"/>
          <w:lang w:val="en-GB"/>
        </w:rPr>
        <w:t>t</w:t>
      </w:r>
      <w:r w:rsidRPr="00E93619">
        <w:rPr>
          <w:rFonts w:cs="Arial"/>
          <w:sz w:val="28"/>
          <w:szCs w:val="28"/>
          <w:lang w:val="en-GB"/>
        </w:rPr>
        <w:t xml:space="preserve">ype </w:t>
      </w:r>
      <w:r w:rsidR="001226AA">
        <w:rPr>
          <w:rFonts w:cs="Arial"/>
          <w:sz w:val="28"/>
          <w:szCs w:val="28"/>
          <w:lang w:val="en-GB"/>
        </w:rPr>
        <w:t>i</w:t>
      </w:r>
      <w:r w:rsidRPr="00E93619">
        <w:rPr>
          <w:rFonts w:cs="Arial"/>
          <w:sz w:val="28"/>
          <w:szCs w:val="28"/>
          <w:lang w:val="en-GB"/>
        </w:rPr>
        <w:t xml:space="preserve">dentifier (one of: </w:t>
      </w:r>
      <w:r w:rsidR="009C1D5E">
        <w:rPr>
          <w:rFonts w:cs="Arial"/>
          <w:sz w:val="28"/>
          <w:szCs w:val="28"/>
          <w:lang w:val="en-GB"/>
        </w:rPr>
        <w:t>w</w:t>
      </w:r>
      <w:r w:rsidR="005C1522">
        <w:rPr>
          <w:rFonts w:cs="Arial"/>
          <w:sz w:val="28"/>
          <w:szCs w:val="28"/>
          <w:lang w:val="en-GB"/>
        </w:rPr>
        <w:t xml:space="preserve">eight, </w:t>
      </w:r>
      <w:r w:rsidR="009C1D5E">
        <w:rPr>
          <w:rFonts w:cs="Arial"/>
          <w:sz w:val="28"/>
          <w:szCs w:val="28"/>
          <w:lang w:val="en-GB"/>
        </w:rPr>
        <w:t>c</w:t>
      </w:r>
      <w:r w:rsidRPr="00E93619" w:rsidR="00690E70">
        <w:rPr>
          <w:rFonts w:cs="Arial"/>
          <w:sz w:val="28"/>
          <w:szCs w:val="28"/>
          <w:lang w:val="en-GB"/>
        </w:rPr>
        <w:t xml:space="preserve">ontribution to </w:t>
      </w:r>
      <w:r w:rsidR="009C1D5E">
        <w:rPr>
          <w:rFonts w:cs="Arial"/>
          <w:sz w:val="28"/>
          <w:szCs w:val="28"/>
          <w:lang w:val="en-GB"/>
        </w:rPr>
        <w:t>g</w:t>
      </w:r>
      <w:r w:rsidRPr="00E93619">
        <w:rPr>
          <w:rFonts w:cs="Arial"/>
          <w:sz w:val="28"/>
          <w:szCs w:val="28"/>
          <w:lang w:val="en-GB"/>
        </w:rPr>
        <w:t xml:space="preserve">rowth </w:t>
      </w:r>
      <w:r w:rsidR="009C1D5E">
        <w:rPr>
          <w:rFonts w:cs="Arial"/>
          <w:sz w:val="28"/>
          <w:szCs w:val="28"/>
          <w:lang w:val="en-GB"/>
        </w:rPr>
        <w:t>r</w:t>
      </w:r>
      <w:r w:rsidRPr="00E93619">
        <w:rPr>
          <w:rFonts w:cs="Arial"/>
          <w:sz w:val="28"/>
          <w:szCs w:val="28"/>
          <w:lang w:val="en-GB"/>
        </w:rPr>
        <w:t xml:space="preserve">ate – </w:t>
      </w:r>
      <w:r w:rsidR="009C1D5E">
        <w:rPr>
          <w:rFonts w:cs="Arial"/>
          <w:sz w:val="28"/>
          <w:szCs w:val="28"/>
          <w:lang w:val="en-GB"/>
        </w:rPr>
        <w:t>a</w:t>
      </w:r>
      <w:r w:rsidRPr="00E93619">
        <w:rPr>
          <w:rFonts w:cs="Arial"/>
          <w:sz w:val="28"/>
          <w:szCs w:val="28"/>
          <w:lang w:val="en-GB"/>
        </w:rPr>
        <w:t xml:space="preserve">nnual, </w:t>
      </w:r>
      <w:r w:rsidR="009C1D5E">
        <w:rPr>
          <w:rFonts w:cs="Arial"/>
          <w:sz w:val="28"/>
          <w:szCs w:val="28"/>
          <w:lang w:val="en-GB"/>
        </w:rPr>
        <w:t>c</w:t>
      </w:r>
      <w:r w:rsidRPr="00E93619" w:rsidR="00690E70">
        <w:rPr>
          <w:rFonts w:cs="Arial"/>
          <w:sz w:val="28"/>
          <w:szCs w:val="28"/>
          <w:lang w:val="en-GB"/>
        </w:rPr>
        <w:t xml:space="preserve">ontributions to </w:t>
      </w:r>
      <w:r w:rsidR="009C1D5E">
        <w:rPr>
          <w:rFonts w:cs="Arial"/>
          <w:sz w:val="28"/>
          <w:szCs w:val="28"/>
          <w:lang w:val="en-GB"/>
        </w:rPr>
        <w:t>g</w:t>
      </w:r>
      <w:r w:rsidRPr="00E93619">
        <w:rPr>
          <w:rFonts w:cs="Arial"/>
          <w:sz w:val="28"/>
          <w:szCs w:val="28"/>
          <w:lang w:val="en-GB"/>
        </w:rPr>
        <w:t xml:space="preserve">rowth </w:t>
      </w:r>
      <w:r w:rsidR="009C1D5E">
        <w:rPr>
          <w:rFonts w:cs="Arial"/>
          <w:sz w:val="28"/>
          <w:szCs w:val="28"/>
          <w:lang w:val="en-GB"/>
        </w:rPr>
        <w:t>r</w:t>
      </w:r>
      <w:r w:rsidRPr="00E93619">
        <w:rPr>
          <w:rFonts w:cs="Arial"/>
          <w:sz w:val="28"/>
          <w:szCs w:val="28"/>
          <w:lang w:val="en-GB"/>
        </w:rPr>
        <w:t xml:space="preserve">ate – </w:t>
      </w:r>
      <w:r w:rsidR="009C1D5E">
        <w:rPr>
          <w:rFonts w:cs="Arial"/>
          <w:sz w:val="28"/>
          <w:szCs w:val="28"/>
          <w:lang w:val="en-GB"/>
        </w:rPr>
        <w:t>m</w:t>
      </w:r>
      <w:r w:rsidRPr="00E93619">
        <w:rPr>
          <w:rFonts w:cs="Arial"/>
          <w:sz w:val="28"/>
          <w:szCs w:val="28"/>
          <w:lang w:val="en-GB"/>
        </w:rPr>
        <w:t xml:space="preserve">onthly </w:t>
      </w:r>
      <w:r w:rsidR="009F7D40">
        <w:rPr>
          <w:rFonts w:cs="Arial"/>
          <w:sz w:val="28"/>
          <w:szCs w:val="28"/>
          <w:lang w:val="en-GB"/>
        </w:rPr>
        <w:t>or</w:t>
      </w:r>
      <w:r w:rsidRPr="00E93619" w:rsidR="009F7D40">
        <w:rPr>
          <w:rFonts w:cs="Arial"/>
          <w:sz w:val="28"/>
          <w:szCs w:val="28"/>
          <w:lang w:val="en-GB"/>
        </w:rPr>
        <w:t xml:space="preserve"> </w:t>
      </w:r>
      <w:r w:rsidR="009C1D5E">
        <w:rPr>
          <w:rFonts w:cs="Arial"/>
          <w:sz w:val="28"/>
          <w:szCs w:val="28"/>
          <w:lang w:val="en-GB"/>
        </w:rPr>
        <w:t>q</w:t>
      </w:r>
      <w:r w:rsidRPr="00E93619">
        <w:rPr>
          <w:rFonts w:cs="Arial"/>
          <w:sz w:val="28"/>
          <w:szCs w:val="28"/>
          <w:lang w:val="en-GB"/>
        </w:rPr>
        <w:t>uarterly)</w:t>
      </w:r>
    </w:p>
    <w:p w:rsidRPr="00E93619" w:rsidR="003445F7" w:rsidP="00231AA8" w:rsidRDefault="003445F7" w14:paraId="5389777D" w14:textId="5378C32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93619">
        <w:rPr>
          <w:rFonts w:cs="Arial"/>
          <w:sz w:val="28"/>
          <w:szCs w:val="28"/>
          <w:lang w:val="en-GB"/>
        </w:rPr>
        <w:t xml:space="preserve">Data </w:t>
      </w:r>
      <w:r w:rsidR="001226AA">
        <w:rPr>
          <w:rFonts w:cs="Arial"/>
          <w:sz w:val="28"/>
          <w:szCs w:val="28"/>
          <w:lang w:val="en-GB"/>
        </w:rPr>
        <w:t>v</w:t>
      </w:r>
      <w:r w:rsidRPr="00E93619">
        <w:rPr>
          <w:rFonts w:cs="Arial"/>
          <w:sz w:val="28"/>
          <w:szCs w:val="28"/>
          <w:lang w:val="en-GB"/>
        </w:rPr>
        <w:t>alue</w:t>
      </w:r>
    </w:p>
    <w:p w:rsidRPr="00E93619" w:rsidR="003445F7" w:rsidP="00231AA8" w:rsidRDefault="003445F7" w14:paraId="5BB9CDDA" w14:textId="5AE45F7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93619">
        <w:rPr>
          <w:rFonts w:cs="Arial"/>
          <w:sz w:val="28"/>
          <w:szCs w:val="28"/>
          <w:lang w:val="en-GB"/>
        </w:rPr>
        <w:t xml:space="preserve">Provisional </w:t>
      </w:r>
      <w:r w:rsidR="006C4F52">
        <w:rPr>
          <w:rFonts w:cs="Arial"/>
          <w:sz w:val="28"/>
          <w:szCs w:val="28"/>
          <w:lang w:val="en-GB"/>
        </w:rPr>
        <w:t>m</w:t>
      </w:r>
      <w:r w:rsidRPr="00E93619">
        <w:rPr>
          <w:rFonts w:cs="Arial"/>
          <w:sz w:val="28"/>
          <w:szCs w:val="28"/>
          <w:lang w:val="en-GB"/>
        </w:rPr>
        <w:t>arker</w:t>
      </w:r>
    </w:p>
    <w:p w:rsidRPr="00E93619" w:rsidR="003445F7" w:rsidP="00231AA8" w:rsidRDefault="003445F7" w14:paraId="021AFD10" w14:textId="062EB146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93619">
        <w:rPr>
          <w:rFonts w:cs="Arial"/>
          <w:sz w:val="28"/>
          <w:szCs w:val="28"/>
          <w:lang w:val="en-GB"/>
        </w:rPr>
        <w:t xml:space="preserve">Revision </w:t>
      </w:r>
      <w:r w:rsidR="006C4F52">
        <w:rPr>
          <w:rFonts w:cs="Arial"/>
          <w:sz w:val="28"/>
          <w:szCs w:val="28"/>
          <w:lang w:val="en-GB"/>
        </w:rPr>
        <w:t>m</w:t>
      </w:r>
      <w:r w:rsidRPr="00E93619">
        <w:rPr>
          <w:rFonts w:cs="Arial"/>
          <w:sz w:val="28"/>
          <w:szCs w:val="28"/>
          <w:lang w:val="en-GB"/>
        </w:rPr>
        <w:t>arker</w:t>
      </w:r>
    </w:p>
    <w:p w:rsidRPr="008D7C64" w:rsidR="00566EC4" w:rsidP="00566EC4" w:rsidRDefault="00566EC4" w14:paraId="619A8EEC" w14:textId="13E0659A">
      <w:pPr>
        <w:autoSpaceDE w:val="0"/>
        <w:autoSpaceDN w:val="0"/>
        <w:adjustRightInd w:val="0"/>
        <w:spacing w:after="240"/>
        <w:rPr>
          <w:rFonts w:cs="Arial"/>
          <w:b/>
          <w:sz w:val="28"/>
          <w:szCs w:val="28"/>
          <w:lang w:val="en-GB"/>
        </w:rPr>
      </w:pPr>
      <w:r w:rsidRPr="008D7C64">
        <w:rPr>
          <w:rFonts w:cs="Arial"/>
          <w:b/>
          <w:sz w:val="28"/>
          <w:szCs w:val="28"/>
          <w:lang w:val="en-GB"/>
        </w:rPr>
        <w:t>Dataset C</w:t>
      </w:r>
    </w:p>
    <w:p w:rsidR="00566EC4" w:rsidP="00231AA8" w:rsidRDefault="00566EC4" w14:paraId="0169EA20" w14:textId="7131E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Data type</w:t>
      </w:r>
      <w:r w:rsidR="002579E3">
        <w:rPr>
          <w:rFonts w:cs="Arial"/>
          <w:sz w:val="28"/>
          <w:szCs w:val="28"/>
          <w:lang w:val="en-GB"/>
        </w:rPr>
        <w:t>s</w:t>
      </w:r>
      <w:r>
        <w:rPr>
          <w:rFonts w:cs="Arial"/>
          <w:sz w:val="28"/>
          <w:szCs w:val="28"/>
          <w:lang w:val="en-GB"/>
        </w:rPr>
        <w:t xml:space="preserve">: </w:t>
      </w:r>
      <w:r w:rsidRPr="00566EC4">
        <w:rPr>
          <w:rFonts w:cs="Arial"/>
          <w:sz w:val="28"/>
          <w:szCs w:val="28"/>
          <w:lang w:val="en-GB"/>
        </w:rPr>
        <w:t xml:space="preserve">Growth </w:t>
      </w:r>
      <w:r w:rsidR="001B55C9">
        <w:rPr>
          <w:rFonts w:cs="Arial"/>
          <w:sz w:val="28"/>
          <w:szCs w:val="28"/>
          <w:lang w:val="en-GB"/>
        </w:rPr>
        <w:t>r</w:t>
      </w:r>
      <w:r w:rsidRPr="00566EC4">
        <w:rPr>
          <w:rFonts w:cs="Arial"/>
          <w:sz w:val="28"/>
          <w:szCs w:val="28"/>
          <w:lang w:val="en-GB"/>
        </w:rPr>
        <w:t>ates (</w:t>
      </w:r>
      <w:r w:rsidR="001B55C9">
        <w:rPr>
          <w:rFonts w:cs="Arial"/>
          <w:sz w:val="28"/>
          <w:szCs w:val="28"/>
          <w:lang w:val="en-GB"/>
        </w:rPr>
        <w:t>a</w:t>
      </w:r>
      <w:r w:rsidRPr="00566EC4">
        <w:rPr>
          <w:rFonts w:cs="Arial"/>
          <w:sz w:val="28"/>
          <w:szCs w:val="28"/>
          <w:lang w:val="en-GB"/>
        </w:rPr>
        <w:t xml:space="preserve">nnual, </w:t>
      </w:r>
      <w:r w:rsidR="001B55C9">
        <w:rPr>
          <w:rFonts w:cs="Arial"/>
          <w:sz w:val="28"/>
          <w:szCs w:val="28"/>
          <w:lang w:val="en-GB"/>
        </w:rPr>
        <w:t>m</w:t>
      </w:r>
      <w:r w:rsidRPr="00566EC4">
        <w:rPr>
          <w:rFonts w:cs="Arial"/>
          <w:sz w:val="28"/>
          <w:szCs w:val="28"/>
          <w:lang w:val="en-GB"/>
        </w:rPr>
        <w:t>onthly</w:t>
      </w:r>
      <w:r>
        <w:rPr>
          <w:rFonts w:cs="Arial"/>
          <w:sz w:val="28"/>
          <w:szCs w:val="28"/>
          <w:lang w:val="en-GB"/>
        </w:rPr>
        <w:t xml:space="preserve"> </w:t>
      </w:r>
      <w:r w:rsidR="007C153E">
        <w:rPr>
          <w:rFonts w:cs="Arial"/>
          <w:sz w:val="28"/>
          <w:szCs w:val="28"/>
          <w:lang w:val="en-GB"/>
        </w:rPr>
        <w:t>or</w:t>
      </w:r>
      <w:r>
        <w:rPr>
          <w:rFonts w:cs="Arial"/>
          <w:sz w:val="28"/>
          <w:szCs w:val="28"/>
          <w:lang w:val="en-GB"/>
        </w:rPr>
        <w:t xml:space="preserve"> </w:t>
      </w:r>
      <w:r w:rsidR="001B55C9">
        <w:rPr>
          <w:rFonts w:cs="Arial"/>
          <w:sz w:val="28"/>
          <w:szCs w:val="28"/>
          <w:lang w:val="en-GB"/>
        </w:rPr>
        <w:t>q</w:t>
      </w:r>
      <w:r>
        <w:rPr>
          <w:rFonts w:cs="Arial"/>
          <w:sz w:val="28"/>
          <w:szCs w:val="28"/>
          <w:lang w:val="en-GB"/>
        </w:rPr>
        <w:t>uarterly</w:t>
      </w:r>
      <w:r w:rsidRPr="00566EC4">
        <w:rPr>
          <w:rFonts w:cs="Arial"/>
          <w:sz w:val="28"/>
          <w:szCs w:val="28"/>
          <w:lang w:val="en-GB"/>
        </w:rPr>
        <w:t xml:space="preserve">), identification of periods when these rates were equal, most recently higher, most recently </w:t>
      </w:r>
      <w:proofErr w:type="gramStart"/>
      <w:r w:rsidRPr="00566EC4">
        <w:rPr>
          <w:rFonts w:cs="Arial"/>
          <w:sz w:val="28"/>
          <w:szCs w:val="28"/>
          <w:lang w:val="en-GB"/>
        </w:rPr>
        <w:t>lower</w:t>
      </w:r>
      <w:proofErr w:type="gramEnd"/>
    </w:p>
    <w:p w:rsidR="00E369C4" w:rsidP="00231AA8" w:rsidRDefault="00566EC4" w14:paraId="3151D2E2" w14:textId="3648FF5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369C4">
        <w:rPr>
          <w:rFonts w:cs="Arial"/>
          <w:sz w:val="28"/>
          <w:szCs w:val="28"/>
          <w:lang w:val="en-GB"/>
        </w:rPr>
        <w:t xml:space="preserve">Index coverage: Input and Output PPI </w:t>
      </w:r>
      <w:r w:rsidR="007C153E">
        <w:rPr>
          <w:rFonts w:cs="Arial"/>
          <w:sz w:val="28"/>
          <w:szCs w:val="28"/>
          <w:lang w:val="en-GB"/>
        </w:rPr>
        <w:t>or</w:t>
      </w:r>
      <w:r w:rsidRPr="00E369C4">
        <w:rPr>
          <w:rFonts w:cs="Arial"/>
          <w:sz w:val="28"/>
          <w:szCs w:val="28"/>
          <w:lang w:val="en-GB"/>
        </w:rPr>
        <w:t xml:space="preserve"> SPPI</w:t>
      </w:r>
      <w:r w:rsidRPr="00E369C4" w:rsidR="00E369C4">
        <w:rPr>
          <w:rFonts w:cs="Arial"/>
          <w:sz w:val="28"/>
          <w:szCs w:val="28"/>
          <w:lang w:val="en-GB"/>
        </w:rPr>
        <w:t>, headline and groupings levels</w:t>
      </w:r>
    </w:p>
    <w:p w:rsidR="00566EC4" w:rsidP="00231AA8" w:rsidRDefault="00566EC4" w14:paraId="6D2514A2" w14:textId="46DBE72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369C4">
        <w:rPr>
          <w:rFonts w:cs="Arial"/>
          <w:sz w:val="28"/>
          <w:szCs w:val="28"/>
          <w:lang w:val="en-GB"/>
        </w:rPr>
        <w:t xml:space="preserve">Timeframe: </w:t>
      </w:r>
      <w:r w:rsidRPr="00E369C4" w:rsidR="00E369C4">
        <w:rPr>
          <w:rFonts w:cs="Arial"/>
          <w:sz w:val="28"/>
          <w:szCs w:val="28"/>
          <w:lang w:val="en-GB"/>
        </w:rPr>
        <w:t xml:space="preserve">Data </w:t>
      </w:r>
      <w:r w:rsidR="00E369C4">
        <w:rPr>
          <w:rFonts w:cs="Arial"/>
          <w:sz w:val="28"/>
          <w:szCs w:val="28"/>
          <w:lang w:val="en-GB"/>
        </w:rPr>
        <w:t xml:space="preserve">to </w:t>
      </w:r>
      <w:r w:rsidRPr="00E369C4" w:rsidR="00E369C4">
        <w:rPr>
          <w:rFonts w:cs="Arial"/>
          <w:sz w:val="28"/>
          <w:szCs w:val="28"/>
          <w:lang w:val="en-GB"/>
        </w:rPr>
        <w:t>cover the most recent month</w:t>
      </w:r>
    </w:p>
    <w:p w:rsidRPr="006F2147" w:rsidR="008A7910" w:rsidP="00231AA8" w:rsidRDefault="008A7910" w14:paraId="72C2E09C" w14:textId="777777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6F2147">
        <w:rPr>
          <w:rFonts w:cs="Arial"/>
          <w:sz w:val="28"/>
          <w:szCs w:val="28"/>
          <w:lang w:val="en-GB"/>
        </w:rPr>
        <w:t>Expected data fields:</w:t>
      </w:r>
    </w:p>
    <w:p w:rsidR="008A7910" w:rsidP="00231AA8" w:rsidRDefault="008A7910" w14:paraId="392FAFA4" w14:textId="7FD2070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6F2147">
        <w:rPr>
          <w:rFonts w:cs="Arial"/>
          <w:sz w:val="28"/>
          <w:szCs w:val="28"/>
          <w:lang w:val="en-GB"/>
        </w:rPr>
        <w:t xml:space="preserve">Publication </w:t>
      </w:r>
      <w:r w:rsidR="006C4F52">
        <w:rPr>
          <w:rFonts w:cs="Arial"/>
          <w:sz w:val="28"/>
          <w:szCs w:val="28"/>
          <w:lang w:val="en-GB"/>
        </w:rPr>
        <w:t>p</w:t>
      </w:r>
      <w:r w:rsidRPr="006F2147">
        <w:rPr>
          <w:rFonts w:cs="Arial"/>
          <w:sz w:val="28"/>
          <w:szCs w:val="28"/>
          <w:lang w:val="en-GB"/>
        </w:rPr>
        <w:t>eriod</w:t>
      </w:r>
    </w:p>
    <w:p w:rsidRPr="001B55C9" w:rsidR="001B55C9" w:rsidP="001B55C9" w:rsidRDefault="001B55C9" w14:paraId="6179F215" w14:textId="77777777">
      <w:pPr>
        <w:pStyle w:val="ListParagraph"/>
        <w:numPr>
          <w:ilvl w:val="2"/>
          <w:numId w:val="16"/>
        </w:numPr>
        <w:rPr>
          <w:rFonts w:cs="Arial"/>
          <w:sz w:val="28"/>
          <w:szCs w:val="28"/>
          <w:lang w:val="en-GB"/>
        </w:rPr>
      </w:pPr>
      <w:r w:rsidRPr="001B55C9">
        <w:rPr>
          <w:rFonts w:cs="Arial"/>
          <w:sz w:val="28"/>
          <w:szCs w:val="28"/>
          <w:lang w:val="en-GB"/>
        </w:rPr>
        <w:lastRenderedPageBreak/>
        <w:t xml:space="preserve">for this dataset, this should be the same value, such as the current publication month and </w:t>
      </w:r>
      <w:proofErr w:type="gramStart"/>
      <w:r w:rsidRPr="001B55C9">
        <w:rPr>
          <w:rFonts w:cs="Arial"/>
          <w:sz w:val="28"/>
          <w:szCs w:val="28"/>
          <w:lang w:val="en-GB"/>
        </w:rPr>
        <w:t>year</w:t>
      </w:r>
      <w:proofErr w:type="gramEnd"/>
    </w:p>
    <w:p w:rsidRPr="006F2147" w:rsidR="008A7910" w:rsidP="00231AA8" w:rsidRDefault="008A7910" w14:paraId="757200DD" w14:textId="376408B5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6F2147">
        <w:rPr>
          <w:rFonts w:cs="Arial"/>
          <w:sz w:val="28"/>
          <w:szCs w:val="28"/>
          <w:lang w:val="en-GB"/>
        </w:rPr>
        <w:t xml:space="preserve">Data </w:t>
      </w:r>
      <w:r w:rsidR="006C4F52">
        <w:rPr>
          <w:rFonts w:cs="Arial"/>
          <w:sz w:val="28"/>
          <w:szCs w:val="28"/>
          <w:lang w:val="en-GB"/>
        </w:rPr>
        <w:t>p</w:t>
      </w:r>
      <w:r w:rsidRPr="006F2147">
        <w:rPr>
          <w:rFonts w:cs="Arial"/>
          <w:sz w:val="28"/>
          <w:szCs w:val="28"/>
          <w:lang w:val="en-GB"/>
        </w:rPr>
        <w:t>eriod</w:t>
      </w:r>
    </w:p>
    <w:p w:rsidRPr="006F2147" w:rsidR="008A7910" w:rsidP="00231AA8" w:rsidRDefault="008A7910" w14:paraId="319819C5" w14:textId="3007CF4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6F2147">
        <w:rPr>
          <w:rFonts w:cs="Arial"/>
          <w:sz w:val="28"/>
          <w:szCs w:val="28"/>
          <w:lang w:val="en-GB"/>
        </w:rPr>
        <w:t xml:space="preserve">Index </w:t>
      </w:r>
      <w:r w:rsidR="006C4F52">
        <w:rPr>
          <w:rFonts w:cs="Arial"/>
          <w:sz w:val="28"/>
          <w:szCs w:val="28"/>
          <w:lang w:val="en-GB"/>
        </w:rPr>
        <w:t>i</w:t>
      </w:r>
      <w:r w:rsidRPr="18255A8F" w:rsidR="575E62CA">
        <w:rPr>
          <w:rFonts w:cs="Arial"/>
          <w:sz w:val="28"/>
          <w:szCs w:val="28"/>
          <w:lang w:val="en-GB"/>
        </w:rPr>
        <w:t>dentifier</w:t>
      </w:r>
      <w:r w:rsidRPr="006F2147">
        <w:rPr>
          <w:rFonts w:cs="Arial"/>
          <w:sz w:val="28"/>
          <w:szCs w:val="28"/>
          <w:lang w:val="en-GB"/>
        </w:rPr>
        <w:t xml:space="preserve"> (potentially multiple, </w:t>
      </w:r>
      <w:r w:rsidR="001B55C9">
        <w:rPr>
          <w:rFonts w:cs="Arial"/>
          <w:sz w:val="28"/>
          <w:szCs w:val="28"/>
          <w:lang w:val="en-GB"/>
        </w:rPr>
        <w:t>such as</w:t>
      </w:r>
      <w:r w:rsidRPr="006F2147">
        <w:rPr>
          <w:rFonts w:cs="Arial"/>
          <w:sz w:val="28"/>
          <w:szCs w:val="28"/>
          <w:lang w:val="en-GB"/>
        </w:rPr>
        <w:t xml:space="preserve"> </w:t>
      </w:r>
      <w:r w:rsidRPr="00060B74" w:rsidR="00060B74">
        <w:rPr>
          <w:rFonts w:cs="Arial"/>
          <w:sz w:val="28"/>
          <w:szCs w:val="28"/>
          <w:lang w:val="en-GB"/>
        </w:rPr>
        <w:t xml:space="preserve">CDID, CPA, </w:t>
      </w:r>
      <w:r w:rsidR="00B31301">
        <w:rPr>
          <w:rFonts w:cs="Arial"/>
          <w:sz w:val="28"/>
          <w:szCs w:val="28"/>
          <w:lang w:val="en-GB"/>
        </w:rPr>
        <w:t>or</w:t>
      </w:r>
      <w:r w:rsidR="00E337C4">
        <w:rPr>
          <w:rFonts w:cs="Arial"/>
          <w:sz w:val="28"/>
          <w:szCs w:val="28"/>
          <w:lang w:val="en-GB"/>
        </w:rPr>
        <w:t xml:space="preserve"> </w:t>
      </w:r>
      <w:r w:rsidR="00B31301">
        <w:rPr>
          <w:rFonts w:cs="Arial"/>
          <w:sz w:val="28"/>
          <w:szCs w:val="28"/>
          <w:lang w:val="en-GB"/>
        </w:rPr>
        <w:t>d</w:t>
      </w:r>
      <w:r w:rsidRPr="00060B74" w:rsidR="00060B74">
        <w:rPr>
          <w:rFonts w:cs="Arial"/>
          <w:sz w:val="28"/>
          <w:szCs w:val="28"/>
          <w:lang w:val="en-GB"/>
        </w:rPr>
        <w:t>escription</w:t>
      </w:r>
      <w:r w:rsidRPr="006F2147">
        <w:rPr>
          <w:rFonts w:cs="Arial"/>
          <w:sz w:val="28"/>
          <w:szCs w:val="28"/>
          <w:lang w:val="en-GB"/>
        </w:rPr>
        <w:t>)</w:t>
      </w:r>
    </w:p>
    <w:p w:rsidRPr="006F2147" w:rsidR="008A7910" w:rsidP="00231AA8" w:rsidRDefault="008A7910" w14:paraId="33215B3B" w14:textId="0E5CBBE9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6F2147">
        <w:rPr>
          <w:rFonts w:cs="Arial"/>
          <w:sz w:val="28"/>
          <w:szCs w:val="28"/>
          <w:lang w:val="en-GB"/>
        </w:rPr>
        <w:t xml:space="preserve">Data </w:t>
      </w:r>
      <w:r w:rsidR="006C4F52">
        <w:rPr>
          <w:rFonts w:cs="Arial"/>
          <w:sz w:val="28"/>
          <w:szCs w:val="28"/>
          <w:lang w:val="en-GB"/>
        </w:rPr>
        <w:t>t</w:t>
      </w:r>
      <w:r w:rsidRPr="006F2147">
        <w:rPr>
          <w:rFonts w:cs="Arial"/>
          <w:sz w:val="28"/>
          <w:szCs w:val="28"/>
          <w:lang w:val="en-GB"/>
        </w:rPr>
        <w:t xml:space="preserve">ype </w:t>
      </w:r>
      <w:r w:rsidR="006C4F52">
        <w:rPr>
          <w:rFonts w:cs="Arial"/>
          <w:sz w:val="28"/>
          <w:szCs w:val="28"/>
          <w:lang w:val="en-GB"/>
        </w:rPr>
        <w:t>i</w:t>
      </w:r>
      <w:r w:rsidRPr="006F2147">
        <w:rPr>
          <w:rFonts w:cs="Arial"/>
          <w:sz w:val="28"/>
          <w:szCs w:val="28"/>
          <w:lang w:val="en-GB"/>
        </w:rPr>
        <w:t xml:space="preserve">dentifier (one of: </w:t>
      </w:r>
      <w:r w:rsidR="00B31301">
        <w:rPr>
          <w:rFonts w:cs="Arial"/>
          <w:sz w:val="28"/>
          <w:szCs w:val="28"/>
          <w:lang w:val="en-GB"/>
        </w:rPr>
        <w:t>g</w:t>
      </w:r>
      <w:r w:rsidRPr="006F2147">
        <w:rPr>
          <w:rFonts w:cs="Arial"/>
          <w:sz w:val="28"/>
          <w:szCs w:val="28"/>
          <w:lang w:val="en-GB"/>
        </w:rPr>
        <w:t xml:space="preserve">rowth </w:t>
      </w:r>
      <w:r w:rsidR="00B31301">
        <w:rPr>
          <w:rFonts w:cs="Arial"/>
          <w:sz w:val="28"/>
          <w:szCs w:val="28"/>
          <w:lang w:val="en-GB"/>
        </w:rPr>
        <w:t>r</w:t>
      </w:r>
      <w:r w:rsidRPr="006F2147">
        <w:rPr>
          <w:rFonts w:cs="Arial"/>
          <w:sz w:val="28"/>
          <w:szCs w:val="28"/>
          <w:lang w:val="en-GB"/>
        </w:rPr>
        <w:t xml:space="preserve">ate – </w:t>
      </w:r>
      <w:r w:rsidR="00B31301">
        <w:rPr>
          <w:rFonts w:cs="Arial"/>
          <w:sz w:val="28"/>
          <w:szCs w:val="28"/>
          <w:lang w:val="en-GB"/>
        </w:rPr>
        <w:t>a</w:t>
      </w:r>
      <w:r w:rsidRPr="006F2147">
        <w:rPr>
          <w:rFonts w:cs="Arial"/>
          <w:sz w:val="28"/>
          <w:szCs w:val="28"/>
          <w:lang w:val="en-GB"/>
        </w:rPr>
        <w:t xml:space="preserve">nnual, </w:t>
      </w:r>
      <w:r w:rsidR="00B31301">
        <w:rPr>
          <w:rFonts w:cs="Arial"/>
          <w:sz w:val="28"/>
          <w:szCs w:val="28"/>
          <w:lang w:val="en-GB"/>
        </w:rPr>
        <w:t>g</w:t>
      </w:r>
      <w:r w:rsidRPr="006F2147">
        <w:rPr>
          <w:rFonts w:cs="Arial"/>
          <w:sz w:val="28"/>
          <w:szCs w:val="28"/>
          <w:lang w:val="en-GB"/>
        </w:rPr>
        <w:t xml:space="preserve">rowth </w:t>
      </w:r>
      <w:r w:rsidR="00B31301">
        <w:rPr>
          <w:rFonts w:cs="Arial"/>
          <w:sz w:val="28"/>
          <w:szCs w:val="28"/>
          <w:lang w:val="en-GB"/>
        </w:rPr>
        <w:t>r</w:t>
      </w:r>
      <w:r w:rsidRPr="006F2147">
        <w:rPr>
          <w:rFonts w:cs="Arial"/>
          <w:sz w:val="28"/>
          <w:szCs w:val="28"/>
          <w:lang w:val="en-GB"/>
        </w:rPr>
        <w:t xml:space="preserve">ate – </w:t>
      </w:r>
      <w:r w:rsidR="00B31301">
        <w:rPr>
          <w:rFonts w:cs="Arial"/>
          <w:sz w:val="28"/>
          <w:szCs w:val="28"/>
          <w:lang w:val="en-GB"/>
        </w:rPr>
        <w:t>m</w:t>
      </w:r>
      <w:r w:rsidRPr="006F2147">
        <w:rPr>
          <w:rFonts w:cs="Arial"/>
          <w:sz w:val="28"/>
          <w:szCs w:val="28"/>
          <w:lang w:val="en-GB"/>
        </w:rPr>
        <w:t xml:space="preserve">onthly </w:t>
      </w:r>
      <w:r w:rsidR="007C153E">
        <w:rPr>
          <w:rFonts w:cs="Arial"/>
          <w:sz w:val="28"/>
          <w:szCs w:val="28"/>
          <w:lang w:val="en-GB"/>
        </w:rPr>
        <w:t>or</w:t>
      </w:r>
      <w:r w:rsidRPr="006F2147">
        <w:rPr>
          <w:rFonts w:cs="Arial"/>
          <w:sz w:val="28"/>
          <w:szCs w:val="28"/>
          <w:lang w:val="en-GB"/>
        </w:rPr>
        <w:t xml:space="preserve"> </w:t>
      </w:r>
      <w:r w:rsidR="00B31301">
        <w:rPr>
          <w:rFonts w:cs="Arial"/>
          <w:sz w:val="28"/>
          <w:szCs w:val="28"/>
          <w:lang w:val="en-GB"/>
        </w:rPr>
        <w:t>q</w:t>
      </w:r>
      <w:r w:rsidRPr="006F2147">
        <w:rPr>
          <w:rFonts w:cs="Arial"/>
          <w:sz w:val="28"/>
          <w:szCs w:val="28"/>
          <w:lang w:val="en-GB"/>
        </w:rPr>
        <w:t>uarterly)</w:t>
      </w:r>
    </w:p>
    <w:p w:rsidRPr="006F2147" w:rsidR="008A7910" w:rsidP="00231AA8" w:rsidRDefault="008A7910" w14:paraId="21B5B6E9" w14:textId="2B14A7A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6F2147">
        <w:rPr>
          <w:rFonts w:cs="Arial"/>
          <w:sz w:val="28"/>
          <w:szCs w:val="28"/>
          <w:lang w:val="en-GB"/>
        </w:rPr>
        <w:t xml:space="preserve">Data </w:t>
      </w:r>
      <w:r w:rsidR="006C4F52">
        <w:rPr>
          <w:rFonts w:cs="Arial"/>
          <w:sz w:val="28"/>
          <w:szCs w:val="28"/>
          <w:lang w:val="en-GB"/>
        </w:rPr>
        <w:t>v</w:t>
      </w:r>
      <w:r w:rsidRPr="006F2147">
        <w:rPr>
          <w:rFonts w:cs="Arial"/>
          <w:sz w:val="28"/>
          <w:szCs w:val="28"/>
          <w:lang w:val="en-GB"/>
        </w:rPr>
        <w:t>alue</w:t>
      </w:r>
    </w:p>
    <w:p w:rsidRPr="006F2147" w:rsidR="00E97645" w:rsidP="00231AA8" w:rsidRDefault="00E97645" w14:paraId="0A2FB664" w14:textId="20C9932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6F2147">
        <w:rPr>
          <w:rFonts w:cs="Arial"/>
          <w:sz w:val="28"/>
          <w:szCs w:val="28"/>
          <w:lang w:val="en-GB"/>
        </w:rPr>
        <w:t xml:space="preserve">Period </w:t>
      </w:r>
      <w:r w:rsidR="006C4F52">
        <w:rPr>
          <w:rFonts w:cs="Arial"/>
          <w:sz w:val="28"/>
          <w:szCs w:val="28"/>
          <w:lang w:val="en-GB"/>
        </w:rPr>
        <w:t>m</w:t>
      </w:r>
      <w:r w:rsidRPr="006F2147">
        <w:rPr>
          <w:rFonts w:cs="Arial"/>
          <w:sz w:val="28"/>
          <w:szCs w:val="28"/>
          <w:lang w:val="en-GB"/>
        </w:rPr>
        <w:t xml:space="preserve">ost </w:t>
      </w:r>
      <w:r w:rsidR="006C4F52">
        <w:rPr>
          <w:rFonts w:cs="Arial"/>
          <w:sz w:val="28"/>
          <w:szCs w:val="28"/>
          <w:lang w:val="en-GB"/>
        </w:rPr>
        <w:t>r</w:t>
      </w:r>
      <w:r w:rsidRPr="006F2147">
        <w:rPr>
          <w:rFonts w:cs="Arial"/>
          <w:sz w:val="28"/>
          <w:szCs w:val="28"/>
          <w:lang w:val="en-GB"/>
        </w:rPr>
        <w:t xml:space="preserve">ecently </w:t>
      </w:r>
      <w:r w:rsidR="006C4F52">
        <w:rPr>
          <w:rFonts w:cs="Arial"/>
          <w:sz w:val="28"/>
          <w:szCs w:val="28"/>
          <w:lang w:val="en-GB"/>
        </w:rPr>
        <w:t>h</w:t>
      </w:r>
      <w:r w:rsidRPr="006F2147">
        <w:rPr>
          <w:rFonts w:cs="Arial"/>
          <w:sz w:val="28"/>
          <w:szCs w:val="28"/>
          <w:lang w:val="en-GB"/>
        </w:rPr>
        <w:t>igher</w:t>
      </w:r>
    </w:p>
    <w:p w:rsidRPr="006F2147" w:rsidR="00E97645" w:rsidP="00231AA8" w:rsidRDefault="00E97645" w14:paraId="5A5C10E0" w14:textId="2928B57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6F2147">
        <w:rPr>
          <w:rFonts w:cs="Arial"/>
          <w:sz w:val="28"/>
          <w:szCs w:val="28"/>
          <w:lang w:val="en-GB"/>
        </w:rPr>
        <w:t xml:space="preserve">Period </w:t>
      </w:r>
      <w:r w:rsidR="006C4F52">
        <w:rPr>
          <w:rFonts w:cs="Arial"/>
          <w:sz w:val="28"/>
          <w:szCs w:val="28"/>
          <w:lang w:val="en-GB"/>
        </w:rPr>
        <w:t>m</w:t>
      </w:r>
      <w:r w:rsidRPr="006F2147">
        <w:rPr>
          <w:rFonts w:cs="Arial"/>
          <w:sz w:val="28"/>
          <w:szCs w:val="28"/>
          <w:lang w:val="en-GB"/>
        </w:rPr>
        <w:t xml:space="preserve">ost </w:t>
      </w:r>
      <w:r w:rsidR="006C4F52">
        <w:rPr>
          <w:rFonts w:cs="Arial"/>
          <w:sz w:val="28"/>
          <w:szCs w:val="28"/>
          <w:lang w:val="en-GB"/>
        </w:rPr>
        <w:t>r</w:t>
      </w:r>
      <w:r w:rsidRPr="006F2147">
        <w:rPr>
          <w:rFonts w:cs="Arial"/>
          <w:sz w:val="28"/>
          <w:szCs w:val="28"/>
          <w:lang w:val="en-GB"/>
        </w:rPr>
        <w:t xml:space="preserve">ecently </w:t>
      </w:r>
      <w:r w:rsidR="006C4F52">
        <w:rPr>
          <w:rFonts w:cs="Arial"/>
          <w:sz w:val="28"/>
          <w:szCs w:val="28"/>
          <w:lang w:val="en-GB"/>
        </w:rPr>
        <w:t>l</w:t>
      </w:r>
      <w:r w:rsidRPr="006F2147">
        <w:rPr>
          <w:rFonts w:cs="Arial"/>
          <w:sz w:val="28"/>
          <w:szCs w:val="28"/>
          <w:lang w:val="en-GB"/>
        </w:rPr>
        <w:t>ower</w:t>
      </w:r>
    </w:p>
    <w:p w:rsidRPr="006F2147" w:rsidR="00E97645" w:rsidP="00231AA8" w:rsidRDefault="00E97645" w14:paraId="01653B7A" w14:textId="248B4C4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6F2147">
        <w:rPr>
          <w:rFonts w:cs="Arial"/>
          <w:sz w:val="28"/>
          <w:szCs w:val="28"/>
          <w:lang w:val="en-GB"/>
        </w:rPr>
        <w:t>Periods</w:t>
      </w:r>
      <w:r w:rsidRPr="006F2147" w:rsidR="00D355AC">
        <w:rPr>
          <w:rFonts w:cs="Arial"/>
          <w:sz w:val="28"/>
          <w:szCs w:val="28"/>
          <w:lang w:val="en-GB"/>
        </w:rPr>
        <w:t xml:space="preserve"> with equal </w:t>
      </w:r>
      <w:r w:rsidR="000D6DFE">
        <w:rPr>
          <w:rFonts w:cs="Arial"/>
          <w:sz w:val="28"/>
          <w:szCs w:val="28"/>
          <w:lang w:val="en-GB"/>
        </w:rPr>
        <w:t>g</w:t>
      </w:r>
      <w:r w:rsidRPr="006F2147" w:rsidR="00D355AC">
        <w:rPr>
          <w:rFonts w:cs="Arial"/>
          <w:sz w:val="28"/>
          <w:szCs w:val="28"/>
          <w:lang w:val="en-GB"/>
        </w:rPr>
        <w:t xml:space="preserve">rowth </w:t>
      </w:r>
      <w:r w:rsidR="000D6DFE">
        <w:rPr>
          <w:rFonts w:cs="Arial"/>
          <w:sz w:val="28"/>
          <w:szCs w:val="28"/>
          <w:lang w:val="en-GB"/>
        </w:rPr>
        <w:t>r</w:t>
      </w:r>
      <w:r w:rsidRPr="006F2147" w:rsidR="00D355AC">
        <w:rPr>
          <w:rFonts w:cs="Arial"/>
          <w:sz w:val="28"/>
          <w:szCs w:val="28"/>
          <w:lang w:val="en-GB"/>
        </w:rPr>
        <w:t>ates</w:t>
      </w:r>
    </w:p>
    <w:p w:rsidRPr="006F2147" w:rsidR="008A7910" w:rsidP="00231AA8" w:rsidRDefault="008A7910" w14:paraId="5336BF44" w14:textId="19C6EE2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6F2147">
        <w:rPr>
          <w:rFonts w:cs="Arial"/>
          <w:sz w:val="28"/>
          <w:szCs w:val="28"/>
          <w:lang w:val="en-GB"/>
        </w:rPr>
        <w:t xml:space="preserve">Provisional </w:t>
      </w:r>
      <w:r w:rsidR="007029F3">
        <w:rPr>
          <w:rFonts w:cs="Arial"/>
          <w:sz w:val="28"/>
          <w:szCs w:val="28"/>
          <w:lang w:val="en-GB"/>
        </w:rPr>
        <w:t>m</w:t>
      </w:r>
      <w:r w:rsidRPr="006F2147">
        <w:rPr>
          <w:rFonts w:cs="Arial"/>
          <w:sz w:val="28"/>
          <w:szCs w:val="28"/>
          <w:lang w:val="en-GB"/>
        </w:rPr>
        <w:t>arker</w:t>
      </w:r>
    </w:p>
    <w:p w:rsidRPr="006F2147" w:rsidR="008A7910" w:rsidP="00231AA8" w:rsidRDefault="008A7910" w14:paraId="76547D80" w14:textId="7FABFA8D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6F2147">
        <w:rPr>
          <w:rFonts w:cs="Arial"/>
          <w:sz w:val="28"/>
          <w:szCs w:val="28"/>
          <w:lang w:val="en-GB"/>
        </w:rPr>
        <w:t xml:space="preserve">Revision </w:t>
      </w:r>
      <w:r w:rsidR="007029F3">
        <w:rPr>
          <w:rFonts w:cs="Arial"/>
          <w:sz w:val="28"/>
          <w:szCs w:val="28"/>
          <w:lang w:val="en-GB"/>
        </w:rPr>
        <w:t>m</w:t>
      </w:r>
      <w:r w:rsidRPr="006F2147">
        <w:rPr>
          <w:rFonts w:cs="Arial"/>
          <w:sz w:val="28"/>
          <w:szCs w:val="28"/>
          <w:lang w:val="en-GB"/>
        </w:rPr>
        <w:t>arker</w:t>
      </w:r>
    </w:p>
    <w:p w:rsidRPr="008D7C64" w:rsidR="00D564F6" w:rsidP="00D564F6" w:rsidRDefault="00D564F6" w14:paraId="082E3E73" w14:textId="70131EA8">
      <w:pPr>
        <w:autoSpaceDE w:val="0"/>
        <w:autoSpaceDN w:val="0"/>
        <w:adjustRightInd w:val="0"/>
        <w:spacing w:after="240"/>
        <w:rPr>
          <w:rFonts w:cs="Arial"/>
          <w:b/>
          <w:sz w:val="28"/>
          <w:szCs w:val="28"/>
          <w:lang w:val="en-GB"/>
        </w:rPr>
      </w:pPr>
      <w:r w:rsidRPr="008D7C64">
        <w:rPr>
          <w:rFonts w:cs="Arial"/>
          <w:b/>
          <w:sz w:val="28"/>
          <w:szCs w:val="28"/>
          <w:lang w:val="en-GB"/>
        </w:rPr>
        <w:t>Dataset D</w:t>
      </w:r>
    </w:p>
    <w:p w:rsidR="00D564F6" w:rsidP="00231AA8" w:rsidRDefault="00D564F6" w14:paraId="711E74E0" w14:textId="62626F6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Data </w:t>
      </w:r>
      <w:r w:rsidRPr="0514E0AC">
        <w:rPr>
          <w:rFonts w:cs="Arial"/>
          <w:sz w:val="28"/>
          <w:szCs w:val="28"/>
          <w:lang w:val="en-GB"/>
        </w:rPr>
        <w:t>type</w:t>
      </w:r>
      <w:r w:rsidRPr="0514E0AC" w:rsidR="121EF3DB">
        <w:rPr>
          <w:rFonts w:cs="Arial"/>
          <w:sz w:val="28"/>
          <w:szCs w:val="28"/>
          <w:lang w:val="en-GB"/>
        </w:rPr>
        <w:t>s</w:t>
      </w:r>
      <w:r>
        <w:rPr>
          <w:rFonts w:cs="Arial"/>
          <w:sz w:val="28"/>
          <w:szCs w:val="28"/>
          <w:lang w:val="en-GB"/>
        </w:rPr>
        <w:t xml:space="preserve">: </w:t>
      </w:r>
      <w:r w:rsidRPr="00D564F6">
        <w:rPr>
          <w:rFonts w:cs="Arial"/>
          <w:sz w:val="28"/>
          <w:szCs w:val="28"/>
          <w:lang w:val="en-GB"/>
        </w:rPr>
        <w:t xml:space="preserve">Growth </w:t>
      </w:r>
      <w:r w:rsidR="00634F12">
        <w:rPr>
          <w:rFonts w:cs="Arial"/>
          <w:sz w:val="28"/>
          <w:szCs w:val="28"/>
          <w:lang w:val="en-GB"/>
        </w:rPr>
        <w:t>r</w:t>
      </w:r>
      <w:r w:rsidRPr="00D564F6">
        <w:rPr>
          <w:rFonts w:cs="Arial"/>
          <w:sz w:val="28"/>
          <w:szCs w:val="28"/>
          <w:lang w:val="en-GB"/>
        </w:rPr>
        <w:t>ates (</w:t>
      </w:r>
      <w:r w:rsidR="00D7462D">
        <w:rPr>
          <w:rFonts w:cs="Arial"/>
          <w:sz w:val="28"/>
          <w:szCs w:val="28"/>
          <w:lang w:val="en-GB"/>
        </w:rPr>
        <w:t>a</w:t>
      </w:r>
      <w:r w:rsidRPr="00D564F6">
        <w:rPr>
          <w:rFonts w:cs="Arial"/>
          <w:sz w:val="28"/>
          <w:szCs w:val="28"/>
          <w:lang w:val="en-GB"/>
        </w:rPr>
        <w:t xml:space="preserve">nnual, </w:t>
      </w:r>
      <w:proofErr w:type="gramStart"/>
      <w:r w:rsidR="00D7462D">
        <w:rPr>
          <w:rFonts w:cs="Arial"/>
          <w:sz w:val="28"/>
          <w:szCs w:val="28"/>
          <w:lang w:val="en-GB"/>
        </w:rPr>
        <w:t>m</w:t>
      </w:r>
      <w:r>
        <w:rPr>
          <w:rFonts w:cs="Arial"/>
          <w:sz w:val="28"/>
          <w:szCs w:val="28"/>
          <w:lang w:val="en-GB"/>
        </w:rPr>
        <w:t>onthly</w:t>
      </w:r>
      <w:proofErr w:type="gramEnd"/>
      <w:r>
        <w:rPr>
          <w:rFonts w:cs="Arial"/>
          <w:sz w:val="28"/>
          <w:szCs w:val="28"/>
          <w:lang w:val="en-GB"/>
        </w:rPr>
        <w:t xml:space="preserve"> </w:t>
      </w:r>
      <w:r w:rsidRPr="0514E0AC" w:rsidR="4B6E92E5">
        <w:rPr>
          <w:rFonts w:cs="Arial"/>
          <w:sz w:val="28"/>
          <w:szCs w:val="28"/>
          <w:lang w:val="en-GB"/>
        </w:rPr>
        <w:t>or</w:t>
      </w:r>
      <w:r>
        <w:rPr>
          <w:rFonts w:cs="Arial"/>
          <w:sz w:val="28"/>
          <w:szCs w:val="28"/>
          <w:lang w:val="en-GB"/>
        </w:rPr>
        <w:t xml:space="preserve"> </w:t>
      </w:r>
      <w:r w:rsidR="00D7462D">
        <w:rPr>
          <w:rFonts w:cs="Arial"/>
          <w:sz w:val="28"/>
          <w:szCs w:val="28"/>
          <w:lang w:val="en-GB"/>
        </w:rPr>
        <w:t>q</w:t>
      </w:r>
      <w:r w:rsidRPr="00D564F6">
        <w:rPr>
          <w:rFonts w:cs="Arial"/>
          <w:sz w:val="28"/>
          <w:szCs w:val="28"/>
          <w:lang w:val="en-GB"/>
        </w:rPr>
        <w:t xml:space="preserve">uarterly), </w:t>
      </w:r>
      <w:r w:rsidR="00D7462D">
        <w:rPr>
          <w:rFonts w:cs="Arial"/>
          <w:sz w:val="28"/>
          <w:szCs w:val="28"/>
          <w:lang w:val="en-GB"/>
        </w:rPr>
        <w:t>r</w:t>
      </w:r>
      <w:r w:rsidRPr="00D564F6">
        <w:rPr>
          <w:rFonts w:cs="Arial"/>
          <w:sz w:val="28"/>
          <w:szCs w:val="28"/>
          <w:lang w:val="en-GB"/>
        </w:rPr>
        <w:t xml:space="preserve">evisions (difference in </w:t>
      </w:r>
      <w:r w:rsidR="00D7462D">
        <w:rPr>
          <w:rFonts w:cs="Arial"/>
          <w:sz w:val="28"/>
          <w:szCs w:val="28"/>
          <w:lang w:val="en-GB"/>
        </w:rPr>
        <w:t>g</w:t>
      </w:r>
      <w:r w:rsidRPr="00D564F6">
        <w:rPr>
          <w:rFonts w:cs="Arial"/>
          <w:sz w:val="28"/>
          <w:szCs w:val="28"/>
          <w:lang w:val="en-GB"/>
        </w:rPr>
        <w:t xml:space="preserve">rowth </w:t>
      </w:r>
      <w:r w:rsidR="00D7462D">
        <w:rPr>
          <w:rFonts w:cs="Arial"/>
          <w:sz w:val="28"/>
          <w:szCs w:val="28"/>
          <w:lang w:val="en-GB"/>
        </w:rPr>
        <w:t>r</w:t>
      </w:r>
      <w:r w:rsidRPr="00D564F6">
        <w:rPr>
          <w:rFonts w:cs="Arial"/>
          <w:sz w:val="28"/>
          <w:szCs w:val="28"/>
          <w:lang w:val="en-GB"/>
        </w:rPr>
        <w:t>ate from previously published value)</w:t>
      </w:r>
    </w:p>
    <w:p w:rsidR="00D564F6" w:rsidP="00231AA8" w:rsidRDefault="00D564F6" w14:paraId="3876B0EF" w14:textId="3427A23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369C4">
        <w:rPr>
          <w:rFonts w:cs="Arial"/>
          <w:sz w:val="28"/>
          <w:szCs w:val="28"/>
          <w:lang w:val="en-GB"/>
        </w:rPr>
        <w:t xml:space="preserve">Index coverage: Input and Output PPI </w:t>
      </w:r>
      <w:r w:rsidR="007C153E">
        <w:rPr>
          <w:rFonts w:cs="Arial"/>
          <w:sz w:val="28"/>
          <w:szCs w:val="28"/>
          <w:lang w:val="en-GB"/>
        </w:rPr>
        <w:t>or</w:t>
      </w:r>
      <w:r w:rsidRPr="00E369C4">
        <w:rPr>
          <w:rFonts w:cs="Arial"/>
          <w:sz w:val="28"/>
          <w:szCs w:val="28"/>
          <w:lang w:val="en-GB"/>
        </w:rPr>
        <w:t xml:space="preserve"> SPPI, headline and groupings levels</w:t>
      </w:r>
    </w:p>
    <w:p w:rsidR="00D564F6" w:rsidP="00231AA8" w:rsidRDefault="00D564F6" w14:paraId="3C6E8888" w14:textId="6F3FD9A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E369C4">
        <w:rPr>
          <w:rFonts w:cs="Arial"/>
          <w:sz w:val="28"/>
          <w:szCs w:val="28"/>
          <w:lang w:val="en-GB"/>
        </w:rPr>
        <w:t xml:space="preserve">Timeframe: </w:t>
      </w:r>
      <w:r w:rsidRPr="00204330" w:rsidR="00204330">
        <w:rPr>
          <w:rFonts w:cs="Arial"/>
          <w:sz w:val="28"/>
          <w:szCs w:val="28"/>
          <w:lang w:val="en-GB"/>
        </w:rPr>
        <w:t>TBC (expected to be in line with current Dataset</w:t>
      </w:r>
      <w:r w:rsidR="00204330">
        <w:rPr>
          <w:rFonts w:cs="Arial"/>
          <w:sz w:val="28"/>
          <w:szCs w:val="28"/>
          <w:lang w:val="en-GB"/>
        </w:rPr>
        <w:t>s</w:t>
      </w:r>
      <w:r w:rsidRPr="00204330" w:rsidR="00204330">
        <w:rPr>
          <w:rFonts w:cs="Arial"/>
          <w:sz w:val="28"/>
          <w:szCs w:val="28"/>
          <w:lang w:val="en-GB"/>
        </w:rPr>
        <w:t xml:space="preserve"> </w:t>
      </w:r>
      <w:r w:rsidR="000E06B9">
        <w:rPr>
          <w:rFonts w:cs="Arial"/>
          <w:sz w:val="28"/>
          <w:szCs w:val="28"/>
          <w:lang w:val="en-GB"/>
        </w:rPr>
        <w:t>4, 5, 6, 7, 11</w:t>
      </w:r>
      <w:r w:rsidRPr="00204330" w:rsidR="00204330">
        <w:rPr>
          <w:rFonts w:cs="Arial"/>
          <w:sz w:val="28"/>
          <w:szCs w:val="28"/>
          <w:lang w:val="en-GB"/>
        </w:rPr>
        <w:t xml:space="preserve"> [20</w:t>
      </w:r>
      <w:r w:rsidR="00204330">
        <w:rPr>
          <w:rFonts w:cs="Arial"/>
          <w:sz w:val="28"/>
          <w:szCs w:val="28"/>
          <w:lang w:val="en-GB"/>
        </w:rPr>
        <w:t>09</w:t>
      </w:r>
      <w:r w:rsidRPr="00204330" w:rsidR="00204330">
        <w:rPr>
          <w:rFonts w:cs="Arial"/>
          <w:sz w:val="28"/>
          <w:szCs w:val="28"/>
          <w:lang w:val="en-GB"/>
        </w:rPr>
        <w:t>])</w:t>
      </w:r>
    </w:p>
    <w:p w:rsidRPr="006F2147" w:rsidR="006F2147" w:rsidP="00231AA8" w:rsidRDefault="006F2147" w14:paraId="0328C44C" w14:textId="777777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6F2147">
        <w:rPr>
          <w:rFonts w:cs="Arial"/>
          <w:sz w:val="28"/>
          <w:szCs w:val="28"/>
          <w:lang w:val="en-GB"/>
        </w:rPr>
        <w:t>Expected data fields:</w:t>
      </w:r>
    </w:p>
    <w:p w:rsidR="006F2147" w:rsidP="00231AA8" w:rsidRDefault="006F2147" w14:paraId="4DFF40AB" w14:textId="09FDADE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6F2147">
        <w:rPr>
          <w:rFonts w:cs="Arial"/>
          <w:sz w:val="28"/>
          <w:szCs w:val="28"/>
          <w:lang w:val="en-GB"/>
        </w:rPr>
        <w:t xml:space="preserve">Publication </w:t>
      </w:r>
      <w:r w:rsidR="007029F3">
        <w:rPr>
          <w:rFonts w:cs="Arial"/>
          <w:sz w:val="28"/>
          <w:szCs w:val="28"/>
          <w:lang w:val="en-GB"/>
        </w:rPr>
        <w:t>p</w:t>
      </w:r>
      <w:r w:rsidRPr="006F2147">
        <w:rPr>
          <w:rFonts w:cs="Arial"/>
          <w:sz w:val="28"/>
          <w:szCs w:val="28"/>
          <w:lang w:val="en-GB"/>
        </w:rPr>
        <w:t>eriod</w:t>
      </w:r>
    </w:p>
    <w:p w:rsidRPr="006F2147" w:rsidR="0079590E" w:rsidP="00231AA8" w:rsidRDefault="0079590E" w14:paraId="12CAEF37" w14:textId="0BF75183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Original </w:t>
      </w:r>
      <w:r w:rsidR="007029F3">
        <w:rPr>
          <w:rFonts w:cs="Arial"/>
          <w:sz w:val="28"/>
          <w:szCs w:val="28"/>
          <w:lang w:val="en-GB"/>
        </w:rPr>
        <w:t>p</w:t>
      </w:r>
      <w:r>
        <w:rPr>
          <w:rFonts w:cs="Arial"/>
          <w:sz w:val="28"/>
          <w:szCs w:val="28"/>
          <w:lang w:val="en-GB"/>
        </w:rPr>
        <w:t xml:space="preserve">ublication </w:t>
      </w:r>
      <w:r w:rsidR="007029F3">
        <w:rPr>
          <w:rFonts w:cs="Arial"/>
          <w:sz w:val="28"/>
          <w:szCs w:val="28"/>
          <w:lang w:val="en-GB"/>
        </w:rPr>
        <w:t>p</w:t>
      </w:r>
      <w:r>
        <w:rPr>
          <w:rFonts w:cs="Arial"/>
          <w:sz w:val="28"/>
          <w:szCs w:val="28"/>
          <w:lang w:val="en-GB"/>
        </w:rPr>
        <w:t>eriod</w:t>
      </w:r>
    </w:p>
    <w:p w:rsidRPr="006F2147" w:rsidR="006F2147" w:rsidP="00231AA8" w:rsidRDefault="006F2147" w14:paraId="5460CEA4" w14:textId="29FEB4E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6F2147">
        <w:rPr>
          <w:rFonts w:cs="Arial"/>
          <w:sz w:val="28"/>
          <w:szCs w:val="28"/>
          <w:lang w:val="en-GB"/>
        </w:rPr>
        <w:t xml:space="preserve">Data </w:t>
      </w:r>
      <w:r w:rsidR="007029F3">
        <w:rPr>
          <w:rFonts w:cs="Arial"/>
          <w:sz w:val="28"/>
          <w:szCs w:val="28"/>
          <w:lang w:val="en-GB"/>
        </w:rPr>
        <w:t>p</w:t>
      </w:r>
      <w:r w:rsidRPr="006F2147">
        <w:rPr>
          <w:rFonts w:cs="Arial"/>
          <w:sz w:val="28"/>
          <w:szCs w:val="28"/>
          <w:lang w:val="en-GB"/>
        </w:rPr>
        <w:t>eriod</w:t>
      </w:r>
    </w:p>
    <w:p w:rsidRPr="006F2147" w:rsidR="006F2147" w:rsidP="00231AA8" w:rsidRDefault="006F2147" w14:paraId="20E4575A" w14:textId="1DF2241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6F2147">
        <w:rPr>
          <w:rFonts w:cs="Arial"/>
          <w:sz w:val="28"/>
          <w:szCs w:val="28"/>
          <w:lang w:val="en-GB"/>
        </w:rPr>
        <w:t xml:space="preserve">Index </w:t>
      </w:r>
      <w:r w:rsidR="007029F3">
        <w:rPr>
          <w:rFonts w:cs="Arial"/>
          <w:sz w:val="28"/>
          <w:szCs w:val="28"/>
          <w:lang w:val="en-GB"/>
        </w:rPr>
        <w:t>i</w:t>
      </w:r>
      <w:r w:rsidRPr="4C15BBD6" w:rsidR="678D8EE3">
        <w:rPr>
          <w:rFonts w:cs="Arial"/>
          <w:sz w:val="28"/>
          <w:szCs w:val="28"/>
          <w:lang w:val="en-GB"/>
        </w:rPr>
        <w:t>dentifier</w:t>
      </w:r>
      <w:r w:rsidRPr="006F2147">
        <w:rPr>
          <w:rFonts w:cs="Arial"/>
          <w:sz w:val="28"/>
          <w:szCs w:val="28"/>
          <w:lang w:val="en-GB"/>
        </w:rPr>
        <w:t xml:space="preserve"> (potentially multiple, </w:t>
      </w:r>
      <w:r w:rsidR="00D7462D">
        <w:rPr>
          <w:rFonts w:cs="Arial"/>
          <w:sz w:val="28"/>
          <w:szCs w:val="28"/>
          <w:lang w:val="en-GB"/>
        </w:rPr>
        <w:t>such as</w:t>
      </w:r>
      <w:r w:rsidRPr="006F2147">
        <w:rPr>
          <w:rFonts w:cs="Arial"/>
          <w:sz w:val="28"/>
          <w:szCs w:val="28"/>
          <w:lang w:val="en-GB"/>
        </w:rPr>
        <w:t xml:space="preserve"> </w:t>
      </w:r>
      <w:r w:rsidRPr="00060B74" w:rsidR="00060B74">
        <w:rPr>
          <w:rFonts w:cs="Arial"/>
          <w:sz w:val="28"/>
          <w:szCs w:val="28"/>
          <w:lang w:val="en-GB"/>
        </w:rPr>
        <w:t xml:space="preserve">CDID, CPA, </w:t>
      </w:r>
      <w:r w:rsidR="00D7462D">
        <w:rPr>
          <w:rFonts w:cs="Arial"/>
          <w:sz w:val="28"/>
          <w:szCs w:val="28"/>
          <w:lang w:val="en-GB"/>
        </w:rPr>
        <w:t>or d</w:t>
      </w:r>
      <w:r w:rsidRPr="00060B74" w:rsidR="00060B74">
        <w:rPr>
          <w:rFonts w:cs="Arial"/>
          <w:sz w:val="28"/>
          <w:szCs w:val="28"/>
          <w:lang w:val="en-GB"/>
        </w:rPr>
        <w:t>escription</w:t>
      </w:r>
      <w:r w:rsidRPr="006F2147">
        <w:rPr>
          <w:rFonts w:cs="Arial"/>
          <w:sz w:val="28"/>
          <w:szCs w:val="28"/>
          <w:lang w:val="en-GB"/>
        </w:rPr>
        <w:t>)</w:t>
      </w:r>
    </w:p>
    <w:p w:rsidRPr="006F2147" w:rsidR="006F2147" w:rsidP="00231AA8" w:rsidRDefault="006F2147" w14:paraId="72F7CF24" w14:textId="7FA5A41D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6F2147">
        <w:rPr>
          <w:rFonts w:cs="Arial"/>
          <w:sz w:val="28"/>
          <w:szCs w:val="28"/>
          <w:lang w:val="en-GB"/>
        </w:rPr>
        <w:t xml:space="preserve">Data </w:t>
      </w:r>
      <w:r w:rsidR="00372DAD">
        <w:rPr>
          <w:rFonts w:cs="Arial"/>
          <w:sz w:val="28"/>
          <w:szCs w:val="28"/>
          <w:lang w:val="en-GB"/>
        </w:rPr>
        <w:t>t</w:t>
      </w:r>
      <w:r w:rsidRPr="006F2147">
        <w:rPr>
          <w:rFonts w:cs="Arial"/>
          <w:sz w:val="28"/>
          <w:szCs w:val="28"/>
          <w:lang w:val="en-GB"/>
        </w:rPr>
        <w:t xml:space="preserve">ype </w:t>
      </w:r>
      <w:r w:rsidR="00372DAD">
        <w:rPr>
          <w:rFonts w:cs="Arial"/>
          <w:sz w:val="28"/>
          <w:szCs w:val="28"/>
          <w:lang w:val="en-GB"/>
        </w:rPr>
        <w:t>i</w:t>
      </w:r>
      <w:r w:rsidRPr="006F2147">
        <w:rPr>
          <w:rFonts w:cs="Arial"/>
          <w:sz w:val="28"/>
          <w:szCs w:val="28"/>
          <w:lang w:val="en-GB"/>
        </w:rPr>
        <w:t xml:space="preserve">dentifier (one of: </w:t>
      </w:r>
      <w:r w:rsidR="00D7462D">
        <w:rPr>
          <w:rFonts w:cs="Arial"/>
          <w:sz w:val="28"/>
          <w:szCs w:val="28"/>
          <w:lang w:val="en-GB"/>
        </w:rPr>
        <w:t>g</w:t>
      </w:r>
      <w:r w:rsidRPr="006F2147">
        <w:rPr>
          <w:rFonts w:cs="Arial"/>
          <w:sz w:val="28"/>
          <w:szCs w:val="28"/>
          <w:lang w:val="en-GB"/>
        </w:rPr>
        <w:t xml:space="preserve">rowth </w:t>
      </w:r>
      <w:r w:rsidR="00D7462D">
        <w:rPr>
          <w:rFonts w:cs="Arial"/>
          <w:sz w:val="28"/>
          <w:szCs w:val="28"/>
          <w:lang w:val="en-GB"/>
        </w:rPr>
        <w:t>r</w:t>
      </w:r>
      <w:r w:rsidRPr="006F2147">
        <w:rPr>
          <w:rFonts w:cs="Arial"/>
          <w:sz w:val="28"/>
          <w:szCs w:val="28"/>
          <w:lang w:val="en-GB"/>
        </w:rPr>
        <w:t xml:space="preserve">ate – </w:t>
      </w:r>
      <w:r w:rsidR="00D7462D">
        <w:rPr>
          <w:rFonts w:cs="Arial"/>
          <w:sz w:val="28"/>
          <w:szCs w:val="28"/>
          <w:lang w:val="en-GB"/>
        </w:rPr>
        <w:t>a</w:t>
      </w:r>
      <w:r w:rsidRPr="006F2147">
        <w:rPr>
          <w:rFonts w:cs="Arial"/>
          <w:sz w:val="28"/>
          <w:szCs w:val="28"/>
          <w:lang w:val="en-GB"/>
        </w:rPr>
        <w:t xml:space="preserve">nnual, </w:t>
      </w:r>
      <w:r w:rsidR="00D7462D">
        <w:rPr>
          <w:rFonts w:cs="Arial"/>
          <w:sz w:val="28"/>
          <w:szCs w:val="28"/>
          <w:lang w:val="en-GB"/>
        </w:rPr>
        <w:t>g</w:t>
      </w:r>
      <w:r w:rsidRPr="006F2147">
        <w:rPr>
          <w:rFonts w:cs="Arial"/>
          <w:sz w:val="28"/>
          <w:szCs w:val="28"/>
          <w:lang w:val="en-GB"/>
        </w:rPr>
        <w:t xml:space="preserve">rowth </w:t>
      </w:r>
      <w:r w:rsidR="00D7462D">
        <w:rPr>
          <w:rFonts w:cs="Arial"/>
          <w:sz w:val="28"/>
          <w:szCs w:val="28"/>
          <w:lang w:val="en-GB"/>
        </w:rPr>
        <w:t>r</w:t>
      </w:r>
      <w:r w:rsidRPr="006F2147">
        <w:rPr>
          <w:rFonts w:cs="Arial"/>
          <w:sz w:val="28"/>
          <w:szCs w:val="28"/>
          <w:lang w:val="en-GB"/>
        </w:rPr>
        <w:t xml:space="preserve">ate – </w:t>
      </w:r>
      <w:r w:rsidR="00D7462D">
        <w:rPr>
          <w:rFonts w:cs="Arial"/>
          <w:sz w:val="28"/>
          <w:szCs w:val="28"/>
          <w:lang w:val="en-GB"/>
        </w:rPr>
        <w:t>m</w:t>
      </w:r>
      <w:r w:rsidRPr="006F2147">
        <w:rPr>
          <w:rFonts w:cs="Arial"/>
          <w:sz w:val="28"/>
          <w:szCs w:val="28"/>
          <w:lang w:val="en-GB"/>
        </w:rPr>
        <w:t xml:space="preserve">onthly </w:t>
      </w:r>
      <w:r w:rsidR="007C153E">
        <w:rPr>
          <w:rFonts w:cs="Arial"/>
          <w:sz w:val="28"/>
          <w:szCs w:val="28"/>
          <w:lang w:val="en-GB"/>
        </w:rPr>
        <w:t>or</w:t>
      </w:r>
      <w:r w:rsidRPr="006F2147">
        <w:rPr>
          <w:rFonts w:cs="Arial"/>
          <w:sz w:val="28"/>
          <w:szCs w:val="28"/>
          <w:lang w:val="en-GB"/>
        </w:rPr>
        <w:t xml:space="preserve"> </w:t>
      </w:r>
      <w:r w:rsidR="00D7462D">
        <w:rPr>
          <w:rFonts w:cs="Arial"/>
          <w:sz w:val="28"/>
          <w:szCs w:val="28"/>
          <w:lang w:val="en-GB"/>
        </w:rPr>
        <w:t>q</w:t>
      </w:r>
      <w:r w:rsidRPr="006F2147">
        <w:rPr>
          <w:rFonts w:cs="Arial"/>
          <w:sz w:val="28"/>
          <w:szCs w:val="28"/>
          <w:lang w:val="en-GB"/>
        </w:rPr>
        <w:t>uarterly)</w:t>
      </w:r>
    </w:p>
    <w:p w:rsidR="006F2147" w:rsidP="00231AA8" w:rsidRDefault="004965B8" w14:paraId="27D281CE" w14:textId="46FA1B36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Revised </w:t>
      </w:r>
      <w:r w:rsidR="00372DAD">
        <w:rPr>
          <w:rFonts w:cs="Arial"/>
          <w:sz w:val="28"/>
          <w:szCs w:val="28"/>
          <w:lang w:val="en-GB"/>
        </w:rPr>
        <w:t>d</w:t>
      </w:r>
      <w:r w:rsidRPr="006F2147" w:rsidR="006F2147">
        <w:rPr>
          <w:rFonts w:cs="Arial"/>
          <w:sz w:val="28"/>
          <w:szCs w:val="28"/>
          <w:lang w:val="en-GB"/>
        </w:rPr>
        <w:t xml:space="preserve">ata </w:t>
      </w:r>
      <w:r w:rsidR="00372DAD">
        <w:rPr>
          <w:rFonts w:cs="Arial"/>
          <w:sz w:val="28"/>
          <w:szCs w:val="28"/>
          <w:lang w:val="en-GB"/>
        </w:rPr>
        <w:t>v</w:t>
      </w:r>
      <w:r w:rsidRPr="006F2147" w:rsidR="006F2147">
        <w:rPr>
          <w:rFonts w:cs="Arial"/>
          <w:sz w:val="28"/>
          <w:szCs w:val="28"/>
          <w:lang w:val="en-GB"/>
        </w:rPr>
        <w:t>alue</w:t>
      </w:r>
    </w:p>
    <w:p w:rsidR="004965B8" w:rsidP="00231AA8" w:rsidRDefault="004965B8" w14:paraId="4B2C5F92" w14:textId="03F2B0B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 xml:space="preserve">Revision </w:t>
      </w:r>
      <w:r w:rsidR="00372DAD">
        <w:rPr>
          <w:rFonts w:cs="Arial"/>
          <w:sz w:val="28"/>
          <w:szCs w:val="28"/>
          <w:lang w:val="en-GB"/>
        </w:rPr>
        <w:t>v</w:t>
      </w:r>
      <w:r>
        <w:rPr>
          <w:rFonts w:cs="Arial"/>
          <w:sz w:val="28"/>
          <w:szCs w:val="28"/>
          <w:lang w:val="en-GB"/>
        </w:rPr>
        <w:t>alue</w:t>
      </w:r>
    </w:p>
    <w:p w:rsidRPr="004965B8" w:rsidR="006F2147" w:rsidP="00231AA8" w:rsidRDefault="004965B8" w14:paraId="05994513" w14:textId="0CAD231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lastRenderedPageBreak/>
        <w:t xml:space="preserve">Difference between </w:t>
      </w:r>
      <w:r w:rsidR="00372DAD">
        <w:rPr>
          <w:rFonts w:cs="Arial"/>
          <w:sz w:val="28"/>
          <w:szCs w:val="28"/>
          <w:lang w:val="en-GB"/>
        </w:rPr>
        <w:t>o</w:t>
      </w:r>
      <w:r>
        <w:rPr>
          <w:rFonts w:cs="Arial"/>
          <w:sz w:val="28"/>
          <w:szCs w:val="28"/>
          <w:lang w:val="en-GB"/>
        </w:rPr>
        <w:t xml:space="preserve">riginal </w:t>
      </w:r>
      <w:r w:rsidR="00372DAD">
        <w:rPr>
          <w:rFonts w:cs="Arial"/>
          <w:sz w:val="28"/>
          <w:szCs w:val="28"/>
          <w:lang w:val="en-GB"/>
        </w:rPr>
        <w:t>d</w:t>
      </w:r>
      <w:r>
        <w:rPr>
          <w:rFonts w:cs="Arial"/>
          <w:sz w:val="28"/>
          <w:szCs w:val="28"/>
          <w:lang w:val="en-GB"/>
        </w:rPr>
        <w:t xml:space="preserve">ata </w:t>
      </w:r>
      <w:r w:rsidR="00372DAD">
        <w:rPr>
          <w:rFonts w:cs="Arial"/>
          <w:sz w:val="28"/>
          <w:szCs w:val="28"/>
          <w:lang w:val="en-GB"/>
        </w:rPr>
        <w:t>v</w:t>
      </w:r>
      <w:r>
        <w:rPr>
          <w:rFonts w:cs="Arial"/>
          <w:sz w:val="28"/>
          <w:szCs w:val="28"/>
          <w:lang w:val="en-GB"/>
        </w:rPr>
        <w:t xml:space="preserve">alue and </w:t>
      </w:r>
      <w:r w:rsidR="00C629AF">
        <w:rPr>
          <w:rFonts w:cs="Arial"/>
          <w:sz w:val="28"/>
          <w:szCs w:val="28"/>
          <w:lang w:val="en-GB"/>
        </w:rPr>
        <w:t>r</w:t>
      </w:r>
      <w:r>
        <w:rPr>
          <w:rFonts w:cs="Arial"/>
          <w:sz w:val="28"/>
          <w:szCs w:val="28"/>
          <w:lang w:val="en-GB"/>
        </w:rPr>
        <w:t xml:space="preserve">evised </w:t>
      </w:r>
      <w:r w:rsidR="00C629AF">
        <w:rPr>
          <w:rFonts w:cs="Arial"/>
          <w:sz w:val="28"/>
          <w:szCs w:val="28"/>
          <w:lang w:val="en-GB"/>
        </w:rPr>
        <w:t>d</w:t>
      </w:r>
      <w:r>
        <w:rPr>
          <w:rFonts w:cs="Arial"/>
          <w:sz w:val="28"/>
          <w:szCs w:val="28"/>
          <w:lang w:val="en-GB"/>
        </w:rPr>
        <w:t xml:space="preserve">ata </w:t>
      </w:r>
      <w:r w:rsidR="00C629AF">
        <w:rPr>
          <w:rFonts w:cs="Arial"/>
          <w:sz w:val="28"/>
          <w:szCs w:val="28"/>
          <w:lang w:val="en-GB"/>
        </w:rPr>
        <w:t>v</w:t>
      </w:r>
      <w:r>
        <w:rPr>
          <w:rFonts w:cs="Arial"/>
          <w:sz w:val="28"/>
          <w:szCs w:val="28"/>
          <w:lang w:val="en-GB"/>
        </w:rPr>
        <w:t>alue</w:t>
      </w:r>
    </w:p>
    <w:p w:rsidR="00566EC4" w:rsidP="001D1C47" w:rsidRDefault="001C40E1" w14:paraId="1FAD9785" w14:textId="24446767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To ease further processing of the data produced, i</w:t>
      </w:r>
      <w:r w:rsidR="002278EF">
        <w:rPr>
          <w:rFonts w:cs="Arial"/>
          <w:sz w:val="28"/>
          <w:szCs w:val="28"/>
          <w:lang w:val="en-GB"/>
        </w:rPr>
        <w:t>t is expected that the new datasets will be produced in long data format</w:t>
      </w:r>
      <w:r w:rsidR="00F43E7F">
        <w:rPr>
          <w:rFonts w:cs="Arial"/>
          <w:sz w:val="28"/>
          <w:szCs w:val="28"/>
          <w:lang w:val="en-GB"/>
        </w:rPr>
        <w:t>.</w:t>
      </w:r>
      <w:r w:rsidR="00752E98">
        <w:rPr>
          <w:rFonts w:cs="Arial"/>
          <w:sz w:val="28"/>
          <w:szCs w:val="28"/>
          <w:lang w:val="en-GB"/>
        </w:rPr>
        <w:t xml:space="preserve"> </w:t>
      </w:r>
      <w:r w:rsidRPr="00640489" w:rsidR="00640489">
        <w:rPr>
          <w:rFonts w:cs="Arial"/>
          <w:sz w:val="28"/>
          <w:szCs w:val="28"/>
          <w:lang w:val="en-GB"/>
        </w:rPr>
        <w:t xml:space="preserve">In long </w:t>
      </w:r>
      <w:r w:rsidR="0087728F">
        <w:rPr>
          <w:rFonts w:cs="Arial"/>
          <w:sz w:val="28"/>
          <w:szCs w:val="28"/>
          <w:lang w:val="en-GB"/>
        </w:rPr>
        <w:t xml:space="preserve">data </w:t>
      </w:r>
      <w:r w:rsidRPr="00640489" w:rsidR="00640489">
        <w:rPr>
          <w:rFonts w:cs="Arial"/>
          <w:sz w:val="28"/>
          <w:szCs w:val="28"/>
          <w:lang w:val="en-GB"/>
        </w:rPr>
        <w:t>format, each row is one time point per index</w:t>
      </w:r>
      <w:r w:rsidR="0087728F">
        <w:rPr>
          <w:rFonts w:cs="Arial"/>
          <w:sz w:val="28"/>
          <w:szCs w:val="28"/>
          <w:lang w:val="en-GB"/>
        </w:rPr>
        <w:t>.</w:t>
      </w:r>
      <w:r w:rsidRPr="00640489" w:rsidR="00640489">
        <w:rPr>
          <w:rFonts w:cs="Arial"/>
          <w:sz w:val="28"/>
          <w:szCs w:val="28"/>
          <w:lang w:val="en-GB"/>
        </w:rPr>
        <w:t xml:space="preserve"> </w:t>
      </w:r>
      <w:r w:rsidR="0087728F">
        <w:rPr>
          <w:rFonts w:cs="Arial"/>
          <w:sz w:val="28"/>
          <w:szCs w:val="28"/>
          <w:lang w:val="en-GB"/>
        </w:rPr>
        <w:t>F</w:t>
      </w:r>
      <w:r w:rsidRPr="00640489" w:rsidR="00640489">
        <w:rPr>
          <w:rFonts w:cs="Arial"/>
          <w:sz w:val="28"/>
          <w:szCs w:val="28"/>
          <w:lang w:val="en-GB"/>
        </w:rPr>
        <w:t>or example</w:t>
      </w:r>
      <w:r w:rsidR="0095453C">
        <w:rPr>
          <w:rFonts w:cs="Arial"/>
          <w:sz w:val="28"/>
          <w:szCs w:val="28"/>
          <w:lang w:val="en-GB"/>
        </w:rPr>
        <w:t>,</w:t>
      </w:r>
      <w:r w:rsidRPr="00640489" w:rsidR="00640489">
        <w:rPr>
          <w:rFonts w:cs="Arial"/>
          <w:sz w:val="28"/>
          <w:szCs w:val="28"/>
          <w:lang w:val="en-GB"/>
        </w:rPr>
        <w:t xml:space="preserve"> </w:t>
      </w:r>
      <w:r w:rsidR="0087081E">
        <w:rPr>
          <w:rFonts w:cs="Arial"/>
          <w:sz w:val="28"/>
          <w:szCs w:val="28"/>
          <w:lang w:val="en-GB"/>
        </w:rPr>
        <w:t xml:space="preserve">the monthly index value for </w:t>
      </w:r>
      <w:r w:rsidRPr="00640489" w:rsidR="00640489">
        <w:rPr>
          <w:rFonts w:cs="Arial"/>
          <w:sz w:val="28"/>
          <w:szCs w:val="28"/>
          <w:lang w:val="en-GB"/>
        </w:rPr>
        <w:t xml:space="preserve">the Input PPI headline index </w:t>
      </w:r>
      <w:r w:rsidR="0095453C">
        <w:rPr>
          <w:rFonts w:cs="Arial"/>
          <w:sz w:val="28"/>
          <w:szCs w:val="28"/>
          <w:lang w:val="en-GB"/>
        </w:rPr>
        <w:t>(</w:t>
      </w:r>
      <w:r w:rsidRPr="00640489" w:rsidR="00640489">
        <w:rPr>
          <w:rFonts w:cs="Arial"/>
          <w:sz w:val="28"/>
          <w:szCs w:val="28"/>
          <w:lang w:val="en-GB"/>
        </w:rPr>
        <w:t>GHIP</w:t>
      </w:r>
      <w:r w:rsidR="0095453C">
        <w:rPr>
          <w:rFonts w:cs="Arial"/>
          <w:sz w:val="28"/>
          <w:szCs w:val="28"/>
          <w:lang w:val="en-GB"/>
        </w:rPr>
        <w:t>)</w:t>
      </w:r>
      <w:r w:rsidRPr="00640489" w:rsidR="00640489">
        <w:rPr>
          <w:rFonts w:cs="Arial"/>
          <w:sz w:val="28"/>
          <w:szCs w:val="28"/>
          <w:lang w:val="en-GB"/>
        </w:rPr>
        <w:t xml:space="preserve"> for December 2023</w:t>
      </w:r>
      <w:r w:rsidR="00F779CC">
        <w:rPr>
          <w:rFonts w:cs="Arial"/>
          <w:sz w:val="28"/>
          <w:szCs w:val="28"/>
          <w:lang w:val="en-GB"/>
        </w:rPr>
        <w:t xml:space="preserve"> would be a </w:t>
      </w:r>
      <w:r w:rsidR="00763B42">
        <w:rPr>
          <w:rFonts w:cs="Arial"/>
          <w:sz w:val="28"/>
          <w:szCs w:val="28"/>
          <w:lang w:val="en-GB"/>
        </w:rPr>
        <w:t>single row of data</w:t>
      </w:r>
      <w:r w:rsidRPr="00640489" w:rsidR="00640489">
        <w:rPr>
          <w:rFonts w:cs="Arial"/>
          <w:sz w:val="28"/>
          <w:szCs w:val="28"/>
          <w:lang w:val="en-GB"/>
        </w:rPr>
        <w:t>. So each index will have data in multiple rows and any variables that don’t change across time will have the same value in all the rows.</w:t>
      </w:r>
      <w:r w:rsidR="004D0CC3">
        <w:rPr>
          <w:rFonts w:cs="Arial"/>
          <w:sz w:val="28"/>
          <w:szCs w:val="28"/>
          <w:lang w:val="en-GB"/>
        </w:rPr>
        <w:t xml:space="preserve"> </w:t>
      </w:r>
      <w:r w:rsidR="00752E98">
        <w:rPr>
          <w:rFonts w:cs="Arial"/>
          <w:sz w:val="28"/>
          <w:szCs w:val="28"/>
          <w:lang w:val="en-GB"/>
        </w:rPr>
        <w:t xml:space="preserve">In addition, these </w:t>
      </w:r>
      <w:r w:rsidR="006A1D18">
        <w:rPr>
          <w:rFonts w:cs="Arial"/>
          <w:sz w:val="28"/>
          <w:szCs w:val="28"/>
          <w:lang w:val="en-GB"/>
        </w:rPr>
        <w:t xml:space="preserve">datasets will be produced with no </w:t>
      </w:r>
      <w:r w:rsidR="0020759F">
        <w:rPr>
          <w:rFonts w:cs="Arial"/>
          <w:sz w:val="28"/>
          <w:szCs w:val="28"/>
          <w:lang w:val="en-GB"/>
        </w:rPr>
        <w:t>or</w:t>
      </w:r>
      <w:r w:rsidR="006A1D18">
        <w:rPr>
          <w:rFonts w:cs="Arial"/>
          <w:sz w:val="28"/>
          <w:szCs w:val="28"/>
          <w:lang w:val="en-GB"/>
        </w:rPr>
        <w:t xml:space="preserve"> minimal addition</w:t>
      </w:r>
      <w:r w:rsidR="0020759F">
        <w:rPr>
          <w:rFonts w:cs="Arial"/>
          <w:sz w:val="28"/>
          <w:szCs w:val="28"/>
          <w:lang w:val="en-GB"/>
        </w:rPr>
        <w:t>al</w:t>
      </w:r>
      <w:r w:rsidR="006A1D18">
        <w:rPr>
          <w:rFonts w:cs="Arial"/>
          <w:sz w:val="28"/>
          <w:szCs w:val="28"/>
          <w:lang w:val="en-GB"/>
        </w:rPr>
        <w:t xml:space="preserve"> formatting (</w:t>
      </w:r>
      <w:r w:rsidR="1D4353A6">
        <w:rPr>
          <w:rFonts w:cs="Arial"/>
          <w:sz w:val="28"/>
          <w:szCs w:val="28"/>
          <w:lang w:val="en-GB"/>
        </w:rPr>
        <w:t>for example,</w:t>
      </w:r>
      <w:r w:rsidR="006A1D18">
        <w:rPr>
          <w:rFonts w:cs="Arial"/>
          <w:sz w:val="28"/>
          <w:szCs w:val="28"/>
          <w:lang w:val="en-GB"/>
        </w:rPr>
        <w:t xml:space="preserve"> font style or cell colouring).</w:t>
      </w:r>
    </w:p>
    <w:p w:rsidR="00B67D75" w:rsidP="001D1C47" w:rsidRDefault="00B67D75" w14:paraId="7853F354" w14:textId="10A53025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4F291B">
        <w:rPr>
          <w:rFonts w:cs="Arial"/>
          <w:color w:val="2B579A"/>
          <w:sz w:val="28"/>
          <w:szCs w:val="28"/>
          <w:shd w:val="clear" w:color="auto" w:fill="E6E6E6"/>
          <w:lang w:val="en-GB"/>
        </w:rPr>
        <w:fldChar w:fldCharType="begin"/>
      </w:r>
      <w:r w:rsidRPr="004F291B">
        <w:rPr>
          <w:rFonts w:cs="Arial"/>
          <w:sz w:val="28"/>
          <w:szCs w:val="28"/>
          <w:lang w:val="en-GB"/>
        </w:rPr>
        <w:instrText xml:space="preserve"> REF _Ref159859082 \h </w:instrText>
      </w:r>
      <w:r w:rsidRPr="004F291B" w:rsidR="004F291B">
        <w:rPr>
          <w:rFonts w:cs="Arial"/>
          <w:sz w:val="28"/>
          <w:szCs w:val="28"/>
          <w:lang w:val="en-GB"/>
        </w:rPr>
        <w:instrText xml:space="preserve"> \* MERGEFORMAT </w:instrText>
      </w:r>
      <w:r w:rsidRPr="004F291B">
        <w:rPr>
          <w:rFonts w:cs="Arial"/>
          <w:color w:val="2B579A"/>
          <w:sz w:val="28"/>
          <w:szCs w:val="28"/>
          <w:shd w:val="clear" w:color="auto" w:fill="E6E6E6"/>
          <w:lang w:val="en-GB"/>
        </w:rPr>
      </w:r>
      <w:r w:rsidRPr="004F291B">
        <w:rPr>
          <w:rFonts w:cs="Arial"/>
          <w:color w:val="2B579A"/>
          <w:sz w:val="28"/>
          <w:szCs w:val="28"/>
          <w:shd w:val="clear" w:color="auto" w:fill="E6E6E6"/>
          <w:lang w:val="en-GB"/>
        </w:rPr>
        <w:fldChar w:fldCharType="separate"/>
      </w:r>
      <w:r w:rsidRPr="004F291B">
        <w:rPr>
          <w:sz w:val="28"/>
          <w:szCs w:val="28"/>
        </w:rPr>
        <w:t xml:space="preserve">Table </w:t>
      </w:r>
      <w:r w:rsidRPr="004F291B">
        <w:rPr>
          <w:noProof/>
          <w:sz w:val="28"/>
          <w:szCs w:val="28"/>
        </w:rPr>
        <w:t>1</w:t>
      </w:r>
      <w:r w:rsidRPr="004F291B">
        <w:rPr>
          <w:rFonts w:cs="Arial"/>
          <w:color w:val="2B579A"/>
          <w:sz w:val="28"/>
          <w:szCs w:val="28"/>
          <w:shd w:val="clear" w:color="auto" w:fill="E6E6E6"/>
          <w:lang w:val="en-GB"/>
        </w:rPr>
        <w:fldChar w:fldCharType="end"/>
      </w:r>
      <w:r w:rsidRPr="004F291B">
        <w:rPr>
          <w:rFonts w:cs="Arial"/>
          <w:sz w:val="28"/>
          <w:szCs w:val="28"/>
          <w:lang w:val="en-GB"/>
        </w:rPr>
        <w:t xml:space="preserve"> </w:t>
      </w:r>
      <w:r>
        <w:rPr>
          <w:rFonts w:cs="Arial"/>
          <w:sz w:val="28"/>
          <w:szCs w:val="28"/>
          <w:lang w:val="en-GB"/>
        </w:rPr>
        <w:t xml:space="preserve">summarises how the data </w:t>
      </w:r>
      <w:r w:rsidR="004F291B">
        <w:rPr>
          <w:rFonts w:cs="Arial"/>
          <w:sz w:val="28"/>
          <w:szCs w:val="28"/>
          <w:lang w:val="en-GB"/>
        </w:rPr>
        <w:t>currently published in Datasets 1</w:t>
      </w:r>
      <w:r w:rsidR="00C60097">
        <w:rPr>
          <w:rFonts w:cs="Arial"/>
          <w:sz w:val="28"/>
          <w:szCs w:val="28"/>
          <w:lang w:val="en-GB"/>
        </w:rPr>
        <w:t xml:space="preserve"> to </w:t>
      </w:r>
      <w:r w:rsidR="004F291B">
        <w:rPr>
          <w:rFonts w:cs="Arial"/>
          <w:sz w:val="28"/>
          <w:szCs w:val="28"/>
          <w:lang w:val="en-GB"/>
        </w:rPr>
        <w:t xml:space="preserve">12, MM22, PPI, </w:t>
      </w:r>
      <w:r w:rsidR="007A2379">
        <w:rPr>
          <w:rFonts w:cs="Arial"/>
          <w:sz w:val="28"/>
          <w:szCs w:val="28"/>
          <w:lang w:val="en-GB"/>
        </w:rPr>
        <w:t xml:space="preserve">and </w:t>
      </w:r>
      <w:r w:rsidR="004F291B">
        <w:rPr>
          <w:rFonts w:cs="Arial"/>
          <w:sz w:val="28"/>
          <w:szCs w:val="28"/>
          <w:lang w:val="en-GB"/>
        </w:rPr>
        <w:t xml:space="preserve">SPPI with be transitioned to the new dataset structure. </w:t>
      </w:r>
      <w:r w:rsidR="00C77828">
        <w:rPr>
          <w:rFonts w:cs="Arial"/>
          <w:sz w:val="28"/>
          <w:szCs w:val="28"/>
          <w:lang w:val="en-GB"/>
        </w:rPr>
        <w:t>The symbols (x, -) have the following meaning:</w:t>
      </w:r>
    </w:p>
    <w:p w:rsidR="00C77828" w:rsidP="00231AA8" w:rsidRDefault="0015482C" w14:paraId="4D866450" w14:textId="4F6084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‘</w:t>
      </w:r>
      <w:r w:rsidR="00C77828">
        <w:rPr>
          <w:rFonts w:cs="Arial"/>
          <w:sz w:val="28"/>
          <w:szCs w:val="28"/>
          <w:lang w:val="en-GB"/>
        </w:rPr>
        <w:t>x</w:t>
      </w:r>
      <w:r>
        <w:rPr>
          <w:rFonts w:cs="Arial"/>
          <w:sz w:val="28"/>
          <w:szCs w:val="28"/>
          <w:lang w:val="en-GB"/>
        </w:rPr>
        <w:t>’</w:t>
      </w:r>
      <w:r w:rsidR="00C77828">
        <w:rPr>
          <w:rFonts w:cs="Arial"/>
          <w:sz w:val="28"/>
          <w:szCs w:val="28"/>
          <w:lang w:val="en-GB"/>
        </w:rPr>
        <w:t xml:space="preserve"> – </w:t>
      </w:r>
      <w:r w:rsidR="00DB4708">
        <w:rPr>
          <w:rFonts w:cs="Arial"/>
          <w:sz w:val="28"/>
          <w:szCs w:val="28"/>
          <w:lang w:val="en-GB"/>
        </w:rPr>
        <w:t>(one of</w:t>
      </w:r>
      <w:r w:rsidR="00CB0F33">
        <w:rPr>
          <w:rFonts w:cs="Arial"/>
          <w:sz w:val="28"/>
          <w:szCs w:val="28"/>
          <w:lang w:val="en-GB"/>
        </w:rPr>
        <w:t>) the principal data items for the related dataset</w:t>
      </w:r>
    </w:p>
    <w:p w:rsidR="00B37982" w:rsidP="00231AA8" w:rsidRDefault="0015482C" w14:paraId="6A560693" w14:textId="50F40B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2BE31A53">
        <w:rPr>
          <w:rFonts w:cs="Arial"/>
          <w:sz w:val="28"/>
          <w:szCs w:val="28"/>
          <w:lang w:val="en-GB"/>
        </w:rPr>
        <w:t>‘</w:t>
      </w:r>
      <w:r w:rsidRPr="2BE31A53" w:rsidR="00B37982">
        <w:rPr>
          <w:rFonts w:cs="Arial"/>
          <w:sz w:val="28"/>
          <w:szCs w:val="28"/>
          <w:lang w:val="en-GB"/>
        </w:rPr>
        <w:t>-</w:t>
      </w:r>
      <w:r w:rsidRPr="2BE31A53" w:rsidR="5AF9EBDE">
        <w:rPr>
          <w:rFonts w:cs="Arial"/>
          <w:sz w:val="28"/>
          <w:szCs w:val="28"/>
          <w:lang w:val="en-GB"/>
        </w:rPr>
        <w:t>’</w:t>
      </w:r>
      <w:r w:rsidR="00B37982">
        <w:rPr>
          <w:rFonts w:cs="Arial"/>
          <w:sz w:val="28"/>
          <w:szCs w:val="28"/>
          <w:lang w:val="en-GB"/>
        </w:rPr>
        <w:t xml:space="preserve"> </w:t>
      </w:r>
      <w:r>
        <w:rPr>
          <w:rFonts w:cs="Arial"/>
          <w:sz w:val="28"/>
          <w:szCs w:val="28"/>
          <w:lang w:val="en-GB"/>
        </w:rPr>
        <w:t>–</w:t>
      </w:r>
      <w:r w:rsidR="00B37982">
        <w:rPr>
          <w:rFonts w:cs="Arial"/>
          <w:sz w:val="28"/>
          <w:szCs w:val="28"/>
          <w:lang w:val="en-GB"/>
        </w:rPr>
        <w:t xml:space="preserve"> this data item is recorded in one of the current datasets but is </w:t>
      </w:r>
      <w:r>
        <w:rPr>
          <w:rFonts w:cs="Arial"/>
          <w:sz w:val="28"/>
          <w:szCs w:val="28"/>
          <w:lang w:val="en-GB"/>
        </w:rPr>
        <w:t>not the principal focus of that dataset</w:t>
      </w:r>
    </w:p>
    <w:p w:rsidR="00E534F4" w:rsidP="001D1C47" w:rsidRDefault="00E534F4" w14:paraId="7ACE73D0" w14:textId="77777777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</w:p>
    <w:p w:rsidR="00B67D75" w:rsidP="00B67D75" w:rsidRDefault="00B60D34" w14:paraId="6E8FF9F2" w14:textId="77777777">
      <w:pPr>
        <w:keepNext/>
        <w:autoSpaceDE w:val="0"/>
        <w:autoSpaceDN w:val="0"/>
        <w:adjustRightInd w:val="0"/>
        <w:spacing w:after="240"/>
      </w:pPr>
      <w:r w:rsidRPr="00B60D34">
        <w:rPr>
          <w:noProof/>
          <w:color w:val="2B579A"/>
          <w:shd w:val="clear" w:color="auto" w:fill="E6E6E6"/>
        </w:rPr>
        <w:drawing>
          <wp:inline distT="0" distB="0" distL="0" distR="0" wp14:anchorId="168694EE" wp14:editId="4CF03F99">
            <wp:extent cx="6120765" cy="21710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D4FC9" w:rsidR="00752E98" w:rsidP="00B67D75" w:rsidRDefault="00B67D75" w14:paraId="13677A3C" w14:textId="599F72BE">
      <w:pPr>
        <w:pStyle w:val="Caption"/>
        <w:jc w:val="center"/>
        <w:rPr>
          <w:rFonts w:cs="Arial"/>
          <w:i w:val="0"/>
          <w:sz w:val="28"/>
          <w:szCs w:val="28"/>
          <w:lang w:val="en-GB"/>
        </w:rPr>
      </w:pPr>
      <w:bookmarkStart w:name="_Ref159859082" w:id="26"/>
      <w:r w:rsidRPr="008D4FC9">
        <w:rPr>
          <w:i w:val="0"/>
        </w:rPr>
        <w:t xml:space="preserve">Table </w:t>
      </w:r>
      <w:r w:rsidRPr="008D4FC9">
        <w:rPr>
          <w:i w:val="0"/>
          <w:color w:val="2B579A"/>
          <w:shd w:val="clear" w:color="auto" w:fill="E6E6E6"/>
        </w:rPr>
        <w:fldChar w:fldCharType="begin"/>
      </w:r>
      <w:r w:rsidRPr="008D4FC9">
        <w:rPr>
          <w:i w:val="0"/>
        </w:rPr>
        <w:instrText xml:space="preserve"> SEQ Table \* ARABIC </w:instrText>
      </w:r>
      <w:r w:rsidRPr="008D4FC9">
        <w:rPr>
          <w:i w:val="0"/>
          <w:color w:val="2B579A"/>
          <w:shd w:val="clear" w:color="auto" w:fill="E6E6E6"/>
        </w:rPr>
        <w:fldChar w:fldCharType="separate"/>
      </w:r>
      <w:r w:rsidRPr="008D4FC9">
        <w:rPr>
          <w:i w:val="0"/>
        </w:rPr>
        <w:t>1</w:t>
      </w:r>
      <w:r w:rsidRPr="008D4FC9">
        <w:rPr>
          <w:i w:val="0"/>
          <w:color w:val="2B579A"/>
          <w:shd w:val="clear" w:color="auto" w:fill="E6E6E6"/>
        </w:rPr>
        <w:fldChar w:fldCharType="end"/>
      </w:r>
      <w:bookmarkEnd w:id="26"/>
      <w:r w:rsidRPr="008D4FC9">
        <w:rPr>
          <w:i w:val="0"/>
        </w:rPr>
        <w:t xml:space="preserve">:Overlap between </w:t>
      </w:r>
      <w:r w:rsidRPr="008D4FC9" w:rsidR="00591B5A">
        <w:rPr>
          <w:i w:val="0"/>
        </w:rPr>
        <w:t>c</w:t>
      </w:r>
      <w:r w:rsidRPr="008D4FC9">
        <w:rPr>
          <w:i w:val="0"/>
        </w:rPr>
        <w:t xml:space="preserve">urrent and </w:t>
      </w:r>
      <w:r w:rsidRPr="008D4FC9" w:rsidR="00591B5A">
        <w:rPr>
          <w:i w:val="0"/>
        </w:rPr>
        <w:t>p</w:t>
      </w:r>
      <w:r w:rsidRPr="008D4FC9" w:rsidR="6A313338">
        <w:rPr>
          <w:i w:val="0"/>
        </w:rPr>
        <w:t>roposed</w:t>
      </w:r>
      <w:r w:rsidRPr="008D4FC9">
        <w:rPr>
          <w:i w:val="0"/>
        </w:rPr>
        <w:t xml:space="preserve"> </w:t>
      </w:r>
      <w:r w:rsidRPr="008D4FC9" w:rsidR="00591B5A">
        <w:rPr>
          <w:i w:val="0"/>
        </w:rPr>
        <w:t>f</w:t>
      </w:r>
      <w:r w:rsidRPr="008D4FC9">
        <w:rPr>
          <w:i w:val="0"/>
        </w:rPr>
        <w:t xml:space="preserve">uture </w:t>
      </w:r>
      <w:r w:rsidRPr="008D4FC9" w:rsidR="00591B5A">
        <w:rPr>
          <w:i w:val="0"/>
        </w:rPr>
        <w:t>d</w:t>
      </w:r>
      <w:r w:rsidRPr="008D4FC9">
        <w:rPr>
          <w:i w:val="0"/>
        </w:rPr>
        <w:t>atasets</w:t>
      </w:r>
    </w:p>
    <w:p w:rsidRPr="00B126D1" w:rsidR="00B51BF5" w:rsidP="00223CE5" w:rsidRDefault="00B646FA" w14:paraId="09A8E3CD" w14:textId="29E88B43">
      <w:p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00B126D1">
        <w:rPr>
          <w:rFonts w:cs="Arial"/>
          <w:sz w:val="28"/>
          <w:szCs w:val="28"/>
          <w:lang w:val="en-GB"/>
        </w:rPr>
        <w:t xml:space="preserve">When developing the proposed new datasets, we were looking to address a number of issues </w:t>
      </w:r>
      <w:r w:rsidR="004C5A61">
        <w:rPr>
          <w:rFonts w:cs="Arial"/>
          <w:sz w:val="28"/>
          <w:szCs w:val="28"/>
          <w:lang w:val="en-GB"/>
        </w:rPr>
        <w:t>or</w:t>
      </w:r>
      <w:r w:rsidRPr="00B126D1" w:rsidR="004C5A61">
        <w:rPr>
          <w:rFonts w:cs="Arial"/>
          <w:sz w:val="28"/>
          <w:szCs w:val="28"/>
          <w:lang w:val="en-GB"/>
        </w:rPr>
        <w:t xml:space="preserve"> </w:t>
      </w:r>
      <w:r w:rsidRPr="00B126D1">
        <w:rPr>
          <w:rFonts w:cs="Arial"/>
          <w:sz w:val="28"/>
          <w:szCs w:val="28"/>
          <w:lang w:val="en-GB"/>
        </w:rPr>
        <w:t xml:space="preserve">factors. We would </w:t>
      </w:r>
      <w:r w:rsidRPr="00B126D1" w:rsidR="00E2722C">
        <w:rPr>
          <w:rFonts w:cs="Arial"/>
          <w:sz w:val="28"/>
          <w:szCs w:val="28"/>
          <w:lang w:val="en-GB"/>
        </w:rPr>
        <w:t xml:space="preserve">appreciate your views on these, as </w:t>
      </w:r>
      <w:r w:rsidRPr="00B126D1" w:rsidR="00E2722C">
        <w:rPr>
          <w:rFonts w:cs="Arial"/>
          <w:sz w:val="28"/>
          <w:szCs w:val="28"/>
          <w:lang w:val="en-GB"/>
        </w:rPr>
        <w:lastRenderedPageBreak/>
        <w:t xml:space="preserve">well as </w:t>
      </w:r>
      <w:r w:rsidR="001E2341">
        <w:rPr>
          <w:rFonts w:cs="Arial"/>
          <w:sz w:val="28"/>
          <w:szCs w:val="28"/>
          <w:lang w:val="en-GB"/>
        </w:rPr>
        <w:t xml:space="preserve">on </w:t>
      </w:r>
      <w:r w:rsidRPr="00B126D1" w:rsidR="00E2722C">
        <w:rPr>
          <w:rFonts w:cs="Arial"/>
          <w:sz w:val="28"/>
          <w:szCs w:val="28"/>
          <w:lang w:val="en-GB"/>
        </w:rPr>
        <w:t>the datasets themselves</w:t>
      </w:r>
      <w:r w:rsidR="004A49A7">
        <w:rPr>
          <w:rFonts w:cs="Arial"/>
          <w:sz w:val="28"/>
          <w:szCs w:val="28"/>
          <w:lang w:val="en-GB"/>
        </w:rPr>
        <w:t xml:space="preserve"> and the level of detail to which </w:t>
      </w:r>
      <w:r w:rsidR="009B186A">
        <w:rPr>
          <w:rFonts w:cs="Arial"/>
          <w:sz w:val="28"/>
          <w:szCs w:val="28"/>
          <w:lang w:val="en-GB"/>
        </w:rPr>
        <w:t>individual indices should be published (</w:t>
      </w:r>
      <w:r w:rsidRPr="0514E0AC" w:rsidR="0B59B124">
        <w:rPr>
          <w:rFonts w:cs="Arial"/>
          <w:sz w:val="28"/>
          <w:szCs w:val="28"/>
          <w:lang w:val="en-GB"/>
        </w:rPr>
        <w:t>for example,</w:t>
      </w:r>
      <w:r w:rsidR="009B186A">
        <w:rPr>
          <w:rFonts w:cs="Arial"/>
          <w:sz w:val="28"/>
          <w:szCs w:val="28"/>
          <w:lang w:val="en-GB"/>
        </w:rPr>
        <w:t xml:space="preserve"> at the 2 </w:t>
      </w:r>
      <w:r w:rsidR="001E2341">
        <w:rPr>
          <w:rFonts w:cs="Arial"/>
          <w:sz w:val="28"/>
          <w:szCs w:val="28"/>
          <w:lang w:val="en-GB"/>
        </w:rPr>
        <w:t xml:space="preserve">or </w:t>
      </w:r>
      <w:r w:rsidR="009B186A">
        <w:rPr>
          <w:rFonts w:cs="Arial"/>
          <w:sz w:val="28"/>
          <w:szCs w:val="28"/>
          <w:lang w:val="en-GB"/>
        </w:rPr>
        <w:t xml:space="preserve">3 </w:t>
      </w:r>
      <w:r w:rsidR="005C1522">
        <w:rPr>
          <w:rFonts w:cs="Arial"/>
          <w:sz w:val="28"/>
          <w:szCs w:val="28"/>
          <w:lang w:val="en-GB"/>
        </w:rPr>
        <w:t xml:space="preserve">digit </w:t>
      </w:r>
      <w:r w:rsidR="009B186A">
        <w:rPr>
          <w:rFonts w:cs="Arial"/>
          <w:sz w:val="28"/>
          <w:szCs w:val="28"/>
          <w:lang w:val="en-GB"/>
        </w:rPr>
        <w:t>level)</w:t>
      </w:r>
      <w:r w:rsidRPr="00B126D1" w:rsidR="00E2722C">
        <w:rPr>
          <w:rFonts w:cs="Arial"/>
          <w:sz w:val="28"/>
          <w:szCs w:val="28"/>
          <w:lang w:val="en-GB"/>
        </w:rPr>
        <w:t xml:space="preserve">. The issues </w:t>
      </w:r>
      <w:r w:rsidRPr="0514E0AC" w:rsidR="50F469AE">
        <w:rPr>
          <w:rFonts w:cs="Arial"/>
          <w:sz w:val="28"/>
          <w:szCs w:val="28"/>
          <w:lang w:val="en-GB"/>
        </w:rPr>
        <w:t>and</w:t>
      </w:r>
      <w:r w:rsidRPr="00B126D1" w:rsidR="00E2722C">
        <w:rPr>
          <w:rFonts w:cs="Arial"/>
          <w:sz w:val="28"/>
          <w:szCs w:val="28"/>
          <w:lang w:val="en-GB"/>
        </w:rPr>
        <w:t xml:space="preserve"> factors </w:t>
      </w:r>
      <w:r w:rsidRPr="00B126D1" w:rsidR="00F30409">
        <w:rPr>
          <w:rFonts w:cs="Arial"/>
          <w:sz w:val="28"/>
          <w:szCs w:val="28"/>
          <w:lang w:val="en-GB"/>
        </w:rPr>
        <w:t>we considered were:</w:t>
      </w:r>
    </w:p>
    <w:p w:rsidRPr="00B126D1" w:rsidR="009F0A0D" w:rsidP="00231AA8" w:rsidRDefault="0F49CC8F" w14:paraId="0E7EEEA2" w14:textId="1073356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13962170">
        <w:rPr>
          <w:rFonts w:cs="Arial"/>
          <w:sz w:val="28"/>
          <w:szCs w:val="28"/>
          <w:lang w:val="en-GB"/>
        </w:rPr>
        <w:t>m</w:t>
      </w:r>
      <w:r w:rsidRPr="00B126D1" w:rsidR="0088004A">
        <w:rPr>
          <w:rFonts w:cs="Arial"/>
          <w:sz w:val="28"/>
          <w:szCs w:val="28"/>
          <w:lang w:val="en-GB"/>
        </w:rPr>
        <w:t>inimise</w:t>
      </w:r>
      <w:r w:rsidRPr="00B126D1" w:rsidR="00F30409">
        <w:rPr>
          <w:rFonts w:cs="Arial"/>
          <w:sz w:val="28"/>
          <w:szCs w:val="28"/>
          <w:lang w:val="en-GB"/>
        </w:rPr>
        <w:t xml:space="preserve"> the </w:t>
      </w:r>
      <w:r w:rsidRPr="00B126D1" w:rsidR="0088004A">
        <w:rPr>
          <w:rFonts w:cs="Arial"/>
          <w:sz w:val="28"/>
          <w:szCs w:val="28"/>
          <w:lang w:val="en-GB"/>
        </w:rPr>
        <w:t>overlap between datasets</w:t>
      </w:r>
    </w:p>
    <w:p w:rsidRPr="00AE07CD" w:rsidR="00210973" w:rsidP="00231AA8" w:rsidRDefault="366E9957" w14:paraId="5E5EB027" w14:textId="2ED367FC">
      <w:pPr>
        <w:pStyle w:val="ListParagraph"/>
        <w:numPr>
          <w:ilvl w:val="0"/>
          <w:numId w:val="18"/>
        </w:numPr>
        <w:rPr>
          <w:rFonts w:cs="Arial"/>
          <w:sz w:val="28"/>
          <w:szCs w:val="28"/>
          <w:lang w:val="en-GB"/>
        </w:rPr>
      </w:pPr>
      <w:r w:rsidRPr="00B04AA1">
        <w:rPr>
          <w:rFonts w:cs="Arial"/>
          <w:sz w:val="28"/>
          <w:szCs w:val="28"/>
          <w:lang w:val="en-GB"/>
        </w:rPr>
        <w:t>m</w:t>
      </w:r>
      <w:r w:rsidRPr="00B126D1" w:rsidR="00210973">
        <w:rPr>
          <w:rFonts w:cs="Arial"/>
          <w:sz w:val="28"/>
          <w:szCs w:val="28"/>
          <w:lang w:val="en-GB"/>
        </w:rPr>
        <w:t>aintain</w:t>
      </w:r>
      <w:r w:rsidRPr="00B126D1" w:rsidR="00C96BB8">
        <w:rPr>
          <w:rFonts w:cs="Arial"/>
          <w:sz w:val="28"/>
          <w:szCs w:val="28"/>
          <w:lang w:val="en-GB"/>
        </w:rPr>
        <w:t xml:space="preserve"> a</w:t>
      </w:r>
      <w:r w:rsidRPr="00B126D1" w:rsidR="00210973">
        <w:rPr>
          <w:rFonts w:cs="Arial"/>
          <w:sz w:val="28"/>
          <w:szCs w:val="28"/>
          <w:lang w:val="en-GB"/>
        </w:rPr>
        <w:t xml:space="preserve"> consistent structure across all datasets </w:t>
      </w:r>
      <w:r w:rsidR="0086167F">
        <w:rPr>
          <w:rFonts w:cs="Arial"/>
          <w:sz w:val="28"/>
          <w:szCs w:val="28"/>
          <w:lang w:val="en-GB"/>
        </w:rPr>
        <w:t>to ease understanding and</w:t>
      </w:r>
      <w:r w:rsidR="001739C8">
        <w:rPr>
          <w:rFonts w:cs="Arial"/>
          <w:sz w:val="28"/>
          <w:szCs w:val="28"/>
          <w:lang w:val="en-GB"/>
        </w:rPr>
        <w:t xml:space="preserve"> </w:t>
      </w:r>
      <w:r w:rsidRPr="00B126D1" w:rsidR="00210973">
        <w:rPr>
          <w:rFonts w:cs="Arial"/>
          <w:sz w:val="28"/>
          <w:szCs w:val="28"/>
          <w:lang w:val="en-GB"/>
        </w:rPr>
        <w:t xml:space="preserve">data </w:t>
      </w:r>
      <w:r w:rsidRPr="00B126D1" w:rsidR="00CA5098">
        <w:rPr>
          <w:rFonts w:cs="Arial"/>
          <w:sz w:val="28"/>
          <w:szCs w:val="28"/>
          <w:lang w:val="en-GB"/>
        </w:rPr>
        <w:t>link</w:t>
      </w:r>
      <w:r w:rsidR="00CA5098">
        <w:rPr>
          <w:rFonts w:cs="Arial"/>
          <w:sz w:val="28"/>
          <w:szCs w:val="28"/>
          <w:lang w:val="en-GB"/>
        </w:rPr>
        <w:t>ing</w:t>
      </w:r>
      <w:r w:rsidRPr="00B04AA1" w:rsidR="1CB2AFC4">
        <w:rPr>
          <w:rFonts w:cs="Arial"/>
          <w:sz w:val="28"/>
          <w:szCs w:val="28"/>
          <w:lang w:val="en-GB"/>
        </w:rPr>
        <w:t>, whic</w:t>
      </w:r>
      <w:r w:rsidRPr="00B04AA1" w:rsidR="64892F99">
        <w:rPr>
          <w:rFonts w:cs="Arial"/>
          <w:sz w:val="28"/>
          <w:szCs w:val="28"/>
          <w:lang w:val="en-GB"/>
        </w:rPr>
        <w:t xml:space="preserve">h </w:t>
      </w:r>
      <w:r w:rsidRPr="00B126D1" w:rsidR="00C96BB8">
        <w:rPr>
          <w:rFonts w:cs="Arial"/>
          <w:sz w:val="28"/>
          <w:szCs w:val="28"/>
          <w:lang w:val="en-GB"/>
        </w:rPr>
        <w:t xml:space="preserve">should include the use of consistent structure across </w:t>
      </w:r>
      <w:r w:rsidR="001E0F20">
        <w:rPr>
          <w:rFonts w:cs="Arial"/>
          <w:sz w:val="28"/>
          <w:szCs w:val="28"/>
          <w:lang w:val="en-GB"/>
        </w:rPr>
        <w:t>both</w:t>
      </w:r>
      <w:r w:rsidRPr="00B126D1" w:rsidR="001E0F20">
        <w:rPr>
          <w:rFonts w:cs="Arial"/>
          <w:sz w:val="28"/>
          <w:szCs w:val="28"/>
          <w:lang w:val="en-GB"/>
        </w:rPr>
        <w:t xml:space="preserve"> </w:t>
      </w:r>
      <w:r w:rsidRPr="00B126D1" w:rsidR="00C96BB8">
        <w:rPr>
          <w:rFonts w:cs="Arial"/>
          <w:sz w:val="28"/>
          <w:szCs w:val="28"/>
          <w:lang w:val="en-GB"/>
        </w:rPr>
        <w:t xml:space="preserve">classes of PPI (Input </w:t>
      </w:r>
      <w:r w:rsidR="001E0F20">
        <w:rPr>
          <w:rFonts w:cs="Arial"/>
          <w:sz w:val="28"/>
          <w:szCs w:val="28"/>
          <w:lang w:val="en-GB"/>
        </w:rPr>
        <w:t xml:space="preserve">and </w:t>
      </w:r>
      <w:r w:rsidRPr="00B126D1" w:rsidR="00C96BB8">
        <w:rPr>
          <w:rFonts w:cs="Arial"/>
          <w:sz w:val="28"/>
          <w:szCs w:val="28"/>
          <w:lang w:val="en-GB"/>
        </w:rPr>
        <w:t>Output PPI, SPPI)</w:t>
      </w:r>
    </w:p>
    <w:p w:rsidRPr="00B126D1" w:rsidR="0088004A" w:rsidP="00231AA8" w:rsidRDefault="57189E8A" w14:paraId="6E273437" w14:textId="6986C1C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 w:rsidRPr="13962170">
        <w:rPr>
          <w:rFonts w:cs="Arial"/>
          <w:sz w:val="28"/>
          <w:szCs w:val="28"/>
          <w:lang w:val="en-GB"/>
        </w:rPr>
        <w:t>m</w:t>
      </w:r>
      <w:r w:rsidRPr="00B126D1" w:rsidR="0088004A">
        <w:rPr>
          <w:rFonts w:cs="Arial"/>
          <w:sz w:val="28"/>
          <w:szCs w:val="28"/>
          <w:lang w:val="en-GB"/>
        </w:rPr>
        <w:t>aintain</w:t>
      </w:r>
      <w:r w:rsidRPr="00B126D1" w:rsidR="00F30409">
        <w:rPr>
          <w:rFonts w:cs="Arial"/>
          <w:sz w:val="28"/>
          <w:szCs w:val="28"/>
          <w:lang w:val="en-GB"/>
        </w:rPr>
        <w:t xml:space="preserve"> a</w:t>
      </w:r>
      <w:r w:rsidRPr="00B126D1" w:rsidR="0088004A">
        <w:rPr>
          <w:rFonts w:cs="Arial"/>
          <w:sz w:val="28"/>
          <w:szCs w:val="28"/>
          <w:lang w:val="en-GB"/>
        </w:rPr>
        <w:t xml:space="preserve"> </w:t>
      </w:r>
      <w:r w:rsidRPr="00B126D1" w:rsidR="00AC4AA0">
        <w:rPr>
          <w:rFonts w:cs="Arial"/>
          <w:sz w:val="28"/>
          <w:szCs w:val="28"/>
          <w:lang w:val="en-GB"/>
        </w:rPr>
        <w:t>consistent data structure at different levels of index aggregation</w:t>
      </w:r>
      <w:r w:rsidRPr="00B126D1" w:rsidR="002C702F">
        <w:rPr>
          <w:rFonts w:cs="Arial"/>
          <w:sz w:val="28"/>
          <w:szCs w:val="28"/>
          <w:lang w:val="en-GB"/>
        </w:rPr>
        <w:t xml:space="preserve"> (</w:t>
      </w:r>
      <w:r w:rsidRPr="0514E0AC" w:rsidR="426895E0">
        <w:rPr>
          <w:rFonts w:cs="Arial"/>
          <w:sz w:val="28"/>
          <w:szCs w:val="28"/>
          <w:lang w:val="en-GB"/>
        </w:rPr>
        <w:t xml:space="preserve">for </w:t>
      </w:r>
      <w:r w:rsidRPr="70E630FE" w:rsidR="426895E0">
        <w:rPr>
          <w:rFonts w:cs="Arial"/>
          <w:sz w:val="28"/>
          <w:szCs w:val="28"/>
          <w:lang w:val="en-GB"/>
        </w:rPr>
        <w:t>e</w:t>
      </w:r>
      <w:r w:rsidRPr="70E630FE" w:rsidR="61D56FFC">
        <w:rPr>
          <w:rFonts w:cs="Arial"/>
          <w:sz w:val="28"/>
          <w:szCs w:val="28"/>
          <w:lang w:val="en-GB"/>
        </w:rPr>
        <w:t>xa</w:t>
      </w:r>
      <w:r w:rsidRPr="70E630FE" w:rsidR="426895E0">
        <w:rPr>
          <w:rFonts w:cs="Arial"/>
          <w:sz w:val="28"/>
          <w:szCs w:val="28"/>
          <w:lang w:val="en-GB"/>
        </w:rPr>
        <w:t>mple</w:t>
      </w:r>
      <w:r w:rsidRPr="0514E0AC" w:rsidR="426895E0">
        <w:rPr>
          <w:rFonts w:cs="Arial"/>
          <w:sz w:val="28"/>
          <w:szCs w:val="28"/>
          <w:lang w:val="en-GB"/>
        </w:rPr>
        <w:t>,</w:t>
      </w:r>
      <w:r w:rsidRPr="00B126D1" w:rsidR="002C702F">
        <w:rPr>
          <w:rFonts w:cs="Arial"/>
          <w:sz w:val="28"/>
          <w:szCs w:val="28"/>
          <w:lang w:val="en-GB"/>
        </w:rPr>
        <w:t xml:space="preserve"> </w:t>
      </w:r>
      <w:r w:rsidRPr="00B126D1" w:rsidR="006352E3">
        <w:rPr>
          <w:rFonts w:cs="Arial"/>
          <w:sz w:val="28"/>
          <w:szCs w:val="28"/>
          <w:lang w:val="en-GB"/>
        </w:rPr>
        <w:t xml:space="preserve">PPI growth rates </w:t>
      </w:r>
      <w:r w:rsidRPr="00B126D1" w:rsidR="00F30409">
        <w:rPr>
          <w:rFonts w:cs="Arial"/>
          <w:sz w:val="28"/>
          <w:szCs w:val="28"/>
          <w:lang w:val="en-GB"/>
        </w:rPr>
        <w:t xml:space="preserve">are </w:t>
      </w:r>
      <w:r w:rsidRPr="00B126D1" w:rsidR="006352E3">
        <w:rPr>
          <w:rFonts w:cs="Arial"/>
          <w:sz w:val="28"/>
          <w:szCs w:val="28"/>
          <w:lang w:val="en-GB"/>
        </w:rPr>
        <w:t xml:space="preserve">currently only published at </w:t>
      </w:r>
      <w:r w:rsidR="00BD5DFD">
        <w:rPr>
          <w:rFonts w:cs="Arial"/>
          <w:sz w:val="28"/>
          <w:szCs w:val="28"/>
          <w:lang w:val="en-GB"/>
        </w:rPr>
        <w:t xml:space="preserve">the </w:t>
      </w:r>
      <w:r w:rsidRPr="00B126D1" w:rsidR="006352E3">
        <w:rPr>
          <w:rFonts w:cs="Arial"/>
          <w:sz w:val="28"/>
          <w:szCs w:val="28"/>
          <w:lang w:val="en-GB"/>
        </w:rPr>
        <w:t xml:space="preserve">headline </w:t>
      </w:r>
      <w:r w:rsidR="00F64239">
        <w:rPr>
          <w:rFonts w:cs="Arial"/>
          <w:sz w:val="28"/>
          <w:szCs w:val="28"/>
          <w:lang w:val="en-GB"/>
        </w:rPr>
        <w:t xml:space="preserve">or </w:t>
      </w:r>
      <w:r w:rsidRPr="00B126D1" w:rsidR="006352E3">
        <w:rPr>
          <w:rFonts w:cs="Arial"/>
          <w:sz w:val="28"/>
          <w:szCs w:val="28"/>
          <w:lang w:val="en-GB"/>
        </w:rPr>
        <w:t xml:space="preserve">grouping level whereas </w:t>
      </w:r>
      <w:r w:rsidRPr="551B4E49" w:rsidR="22AEC97B">
        <w:rPr>
          <w:rFonts w:cs="Arial"/>
          <w:sz w:val="28"/>
          <w:szCs w:val="28"/>
          <w:lang w:val="en-GB"/>
        </w:rPr>
        <w:t xml:space="preserve">the </w:t>
      </w:r>
      <w:r w:rsidRPr="551B4E49" w:rsidR="006352E3">
        <w:rPr>
          <w:rFonts w:cs="Arial"/>
          <w:sz w:val="28"/>
          <w:szCs w:val="28"/>
          <w:lang w:val="en-GB"/>
        </w:rPr>
        <w:t>new</w:t>
      </w:r>
      <w:r w:rsidRPr="00B126D1" w:rsidR="006352E3">
        <w:rPr>
          <w:rFonts w:cs="Arial"/>
          <w:sz w:val="28"/>
          <w:szCs w:val="28"/>
          <w:lang w:val="en-GB"/>
        </w:rPr>
        <w:t xml:space="preserve"> structure would allow </w:t>
      </w:r>
      <w:r w:rsidRPr="00B126D1" w:rsidR="00907DDB">
        <w:rPr>
          <w:rFonts w:cs="Arial"/>
          <w:sz w:val="28"/>
          <w:szCs w:val="28"/>
          <w:lang w:val="en-GB"/>
        </w:rPr>
        <w:t xml:space="preserve">publishing to </w:t>
      </w:r>
      <w:r w:rsidR="00D32421">
        <w:rPr>
          <w:rFonts w:cs="Arial"/>
          <w:sz w:val="28"/>
          <w:szCs w:val="28"/>
          <w:lang w:val="en-GB"/>
        </w:rPr>
        <w:t>[for example]</w:t>
      </w:r>
      <w:r w:rsidRPr="00B126D1" w:rsidR="00907DDB">
        <w:rPr>
          <w:rFonts w:cs="Arial"/>
          <w:sz w:val="28"/>
          <w:szCs w:val="28"/>
          <w:lang w:val="en-GB"/>
        </w:rPr>
        <w:t xml:space="preserve"> </w:t>
      </w:r>
      <w:r w:rsidRPr="1D0872F2" w:rsidR="525802C7">
        <w:rPr>
          <w:rFonts w:cs="Arial"/>
          <w:sz w:val="28"/>
          <w:szCs w:val="28"/>
          <w:lang w:val="en-GB"/>
        </w:rPr>
        <w:t xml:space="preserve">the </w:t>
      </w:r>
      <w:proofErr w:type="gramStart"/>
      <w:r w:rsidRPr="1D0872F2" w:rsidR="005C48A9">
        <w:rPr>
          <w:rFonts w:cs="Arial"/>
          <w:sz w:val="28"/>
          <w:szCs w:val="28"/>
          <w:lang w:val="en-GB"/>
        </w:rPr>
        <w:t>3</w:t>
      </w:r>
      <w:r w:rsidRPr="00B126D1" w:rsidR="00907DDB">
        <w:rPr>
          <w:rFonts w:cs="Arial"/>
          <w:sz w:val="28"/>
          <w:szCs w:val="28"/>
          <w:lang w:val="en-GB"/>
        </w:rPr>
        <w:t xml:space="preserve"> digit</w:t>
      </w:r>
      <w:proofErr w:type="gramEnd"/>
      <w:r w:rsidRPr="00B126D1" w:rsidR="00907DDB">
        <w:rPr>
          <w:rFonts w:cs="Arial"/>
          <w:sz w:val="28"/>
          <w:szCs w:val="28"/>
          <w:lang w:val="en-GB"/>
        </w:rPr>
        <w:t xml:space="preserve"> level, subject to disclosure)</w:t>
      </w:r>
    </w:p>
    <w:p w:rsidRPr="00B126D1" w:rsidR="00AC4AA0" w:rsidP="00231AA8" w:rsidRDefault="00FB0CDB" w14:paraId="2DBC87FE" w14:textId="3077684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s</w:t>
      </w:r>
      <w:r w:rsidRPr="00B126D1" w:rsidR="00846287">
        <w:rPr>
          <w:rFonts w:cs="Arial"/>
          <w:sz w:val="28"/>
          <w:szCs w:val="28"/>
          <w:lang w:val="en-GB"/>
        </w:rPr>
        <w:t xml:space="preserve">eparate </w:t>
      </w:r>
      <w:r w:rsidRPr="00B126D1" w:rsidR="00EB61F9">
        <w:rPr>
          <w:rFonts w:cs="Arial"/>
          <w:sz w:val="28"/>
          <w:szCs w:val="28"/>
          <w:lang w:val="en-GB"/>
        </w:rPr>
        <w:t xml:space="preserve">the </w:t>
      </w:r>
      <w:r w:rsidRPr="00B126D1" w:rsidR="00846287">
        <w:rPr>
          <w:rFonts w:cs="Arial"/>
          <w:sz w:val="28"/>
          <w:szCs w:val="28"/>
          <w:lang w:val="en-GB"/>
        </w:rPr>
        <w:t xml:space="preserve">provisional and revision markers from </w:t>
      </w:r>
      <w:r w:rsidRPr="00B126D1" w:rsidR="00EB61F9">
        <w:rPr>
          <w:rFonts w:cs="Arial"/>
          <w:sz w:val="28"/>
          <w:szCs w:val="28"/>
          <w:lang w:val="en-GB"/>
        </w:rPr>
        <w:t xml:space="preserve">the </w:t>
      </w:r>
      <w:r w:rsidRPr="00B126D1" w:rsidR="00846287">
        <w:rPr>
          <w:rFonts w:cs="Arial"/>
          <w:sz w:val="28"/>
          <w:szCs w:val="28"/>
          <w:lang w:val="en-GB"/>
        </w:rPr>
        <w:t>data values</w:t>
      </w:r>
    </w:p>
    <w:p w:rsidRPr="00B126D1" w:rsidR="007A6E9B" w:rsidP="00231AA8" w:rsidRDefault="00FB0CDB" w14:paraId="38861635" w14:textId="6FE7CD7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/>
        <w:rPr>
          <w:rFonts w:cs="Arial"/>
          <w:sz w:val="28"/>
          <w:szCs w:val="28"/>
          <w:lang w:val="en-GB"/>
        </w:rPr>
      </w:pPr>
      <w:r>
        <w:rPr>
          <w:rFonts w:cs="Arial"/>
          <w:sz w:val="28"/>
          <w:szCs w:val="28"/>
          <w:lang w:val="en-GB"/>
        </w:rPr>
        <w:t>a</w:t>
      </w:r>
      <w:r w:rsidRPr="00B126D1" w:rsidR="004827D6">
        <w:rPr>
          <w:rFonts w:cs="Arial"/>
          <w:sz w:val="28"/>
          <w:szCs w:val="28"/>
          <w:lang w:val="en-GB"/>
        </w:rPr>
        <w:t xml:space="preserve">llow for </w:t>
      </w:r>
      <w:r w:rsidRPr="00B126D1" w:rsidR="00373FB5">
        <w:rPr>
          <w:rFonts w:cs="Arial"/>
          <w:sz w:val="28"/>
          <w:szCs w:val="28"/>
          <w:lang w:val="en-GB"/>
        </w:rPr>
        <w:t>potential future expansion</w:t>
      </w:r>
      <w:r w:rsidRPr="00B126D1" w:rsidR="00AF5F39">
        <w:rPr>
          <w:rFonts w:cs="Arial"/>
          <w:sz w:val="28"/>
          <w:szCs w:val="28"/>
          <w:lang w:val="en-GB"/>
        </w:rPr>
        <w:t xml:space="preserve"> of the datasets</w:t>
      </w:r>
    </w:p>
    <w:p w:rsidRPr="00955F08" w:rsidR="00C24E0B" w:rsidP="00231AA8" w:rsidRDefault="00FB0CDB" w14:paraId="6C9D00AA" w14:textId="2AC178F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rPr>
          <w:rFonts w:cs="Arial"/>
          <w:sz w:val="28"/>
          <w:szCs w:val="28"/>
          <w:lang w:val="en-GB"/>
        </w:rPr>
      </w:pPr>
      <w:proofErr w:type="spellStart"/>
      <w:r>
        <w:rPr>
          <w:rFonts w:cs="Arial"/>
          <w:sz w:val="28"/>
          <w:szCs w:val="28"/>
          <w:lang w:val="en-GB"/>
        </w:rPr>
        <w:t>s</w:t>
      </w:r>
      <w:r w:rsidRPr="00955F08" w:rsidR="00CE1274">
        <w:rPr>
          <w:rFonts w:cs="Arial"/>
          <w:sz w:val="28"/>
          <w:szCs w:val="28"/>
          <w:lang w:val="en-GB"/>
        </w:rPr>
        <w:t>inimise</w:t>
      </w:r>
      <w:proofErr w:type="spellEnd"/>
      <w:r w:rsidRPr="00955F08" w:rsidR="00C96BB8">
        <w:rPr>
          <w:rFonts w:cs="Arial"/>
          <w:sz w:val="28"/>
          <w:szCs w:val="28"/>
          <w:lang w:val="en-GB"/>
        </w:rPr>
        <w:t xml:space="preserve"> the</w:t>
      </w:r>
      <w:r w:rsidRPr="00955F08" w:rsidR="00CE1274">
        <w:rPr>
          <w:rFonts w:cs="Arial"/>
          <w:sz w:val="28"/>
          <w:szCs w:val="28"/>
          <w:lang w:val="en-GB"/>
        </w:rPr>
        <w:t xml:space="preserve"> requirement for </w:t>
      </w:r>
      <w:r w:rsidRPr="00955F08" w:rsidR="00074C49">
        <w:rPr>
          <w:rFonts w:cs="Arial"/>
          <w:sz w:val="28"/>
          <w:szCs w:val="28"/>
          <w:lang w:val="en-GB"/>
        </w:rPr>
        <w:t>data formatting (</w:t>
      </w:r>
      <w:r w:rsidR="002C5891">
        <w:rPr>
          <w:rFonts w:cs="Arial"/>
          <w:sz w:val="28"/>
          <w:szCs w:val="28"/>
          <w:lang w:val="en-GB"/>
        </w:rPr>
        <w:t>for example,</w:t>
      </w:r>
      <w:r w:rsidRPr="00955F08" w:rsidR="00C96BB8">
        <w:rPr>
          <w:rFonts w:cs="Arial"/>
          <w:sz w:val="28"/>
          <w:szCs w:val="28"/>
          <w:lang w:val="en-GB"/>
        </w:rPr>
        <w:t xml:space="preserve"> keep</w:t>
      </w:r>
      <w:r w:rsidR="00EA5601">
        <w:rPr>
          <w:rFonts w:cs="Arial"/>
          <w:sz w:val="28"/>
          <w:szCs w:val="28"/>
          <w:lang w:val="en-GB"/>
        </w:rPr>
        <w:t>ing</w:t>
      </w:r>
      <w:r w:rsidRPr="00955F08" w:rsidR="00C96BB8">
        <w:rPr>
          <w:rFonts w:cs="Arial"/>
          <w:sz w:val="28"/>
          <w:szCs w:val="28"/>
          <w:lang w:val="en-GB"/>
        </w:rPr>
        <w:t xml:space="preserve"> to the </w:t>
      </w:r>
      <w:r w:rsidRPr="00955F08" w:rsidR="00074C49">
        <w:rPr>
          <w:rFonts w:cs="Arial"/>
          <w:sz w:val="28"/>
          <w:szCs w:val="28"/>
          <w:lang w:val="en-GB"/>
        </w:rPr>
        <w:t>simple</w:t>
      </w:r>
      <w:r w:rsidRPr="00955F08" w:rsidR="00C96BB8">
        <w:rPr>
          <w:rFonts w:cs="Arial"/>
          <w:sz w:val="28"/>
          <w:szCs w:val="28"/>
          <w:lang w:val="en-GB"/>
        </w:rPr>
        <w:t>st</w:t>
      </w:r>
      <w:r w:rsidRPr="00955F08" w:rsidR="00074C49">
        <w:rPr>
          <w:rFonts w:cs="Arial"/>
          <w:sz w:val="28"/>
          <w:szCs w:val="28"/>
          <w:lang w:val="en-GB"/>
        </w:rPr>
        <w:t xml:space="preserve"> format </w:t>
      </w:r>
      <w:r w:rsidRPr="00955F08" w:rsidR="00C96BB8">
        <w:rPr>
          <w:rFonts w:cs="Arial"/>
          <w:sz w:val="28"/>
          <w:szCs w:val="28"/>
          <w:lang w:val="en-GB"/>
        </w:rPr>
        <w:t>possible to</w:t>
      </w:r>
      <w:r w:rsidRPr="00955F08" w:rsidR="00074C49">
        <w:rPr>
          <w:rFonts w:cs="Arial"/>
          <w:sz w:val="28"/>
          <w:szCs w:val="28"/>
          <w:lang w:val="en-GB"/>
        </w:rPr>
        <w:t xml:space="preserve"> </w:t>
      </w:r>
      <w:r w:rsidRPr="4A817359" w:rsidR="00074C49">
        <w:rPr>
          <w:rFonts w:cs="Arial"/>
          <w:sz w:val="28"/>
          <w:szCs w:val="28"/>
          <w:lang w:val="en-GB"/>
        </w:rPr>
        <w:t>allow</w:t>
      </w:r>
      <w:r w:rsidRPr="00955F08" w:rsidR="00074C49">
        <w:rPr>
          <w:rFonts w:cs="Arial"/>
          <w:sz w:val="28"/>
          <w:szCs w:val="28"/>
          <w:lang w:val="en-GB"/>
        </w:rPr>
        <w:t xml:space="preserve"> output in open data formats [</w:t>
      </w:r>
      <w:r w:rsidR="002C5891">
        <w:rPr>
          <w:rFonts w:cs="Arial"/>
          <w:sz w:val="28"/>
          <w:szCs w:val="28"/>
          <w:lang w:val="en-GB"/>
        </w:rPr>
        <w:t>such as</w:t>
      </w:r>
      <w:r w:rsidRPr="00955F08" w:rsidR="00074C49">
        <w:rPr>
          <w:rFonts w:cs="Arial"/>
          <w:sz w:val="28"/>
          <w:szCs w:val="28"/>
          <w:lang w:val="en-GB"/>
        </w:rPr>
        <w:t xml:space="preserve"> csv]</w:t>
      </w:r>
      <w:r w:rsidRPr="00955F08" w:rsidR="00B126D1">
        <w:rPr>
          <w:rFonts w:cs="Arial"/>
          <w:sz w:val="28"/>
          <w:szCs w:val="28"/>
          <w:lang w:val="en-GB"/>
        </w:rPr>
        <w:t>) in order to address potential</w:t>
      </w:r>
      <w:r w:rsidRPr="00955F08" w:rsidR="004E432A">
        <w:rPr>
          <w:rFonts w:cs="Arial"/>
          <w:sz w:val="28"/>
          <w:szCs w:val="28"/>
          <w:lang w:val="en-GB"/>
        </w:rPr>
        <w:t xml:space="preserve"> inclusion </w:t>
      </w:r>
      <w:r w:rsidR="00254F2E">
        <w:rPr>
          <w:rFonts w:cs="Arial"/>
          <w:sz w:val="28"/>
          <w:szCs w:val="28"/>
          <w:lang w:val="en-GB"/>
        </w:rPr>
        <w:t>or</w:t>
      </w:r>
      <w:r w:rsidRPr="00955F08" w:rsidR="00254F2E">
        <w:rPr>
          <w:rFonts w:cs="Arial"/>
          <w:sz w:val="28"/>
          <w:szCs w:val="28"/>
          <w:lang w:val="en-GB"/>
        </w:rPr>
        <w:t xml:space="preserve"> </w:t>
      </w:r>
      <w:r w:rsidRPr="00955F08" w:rsidR="004E432A">
        <w:rPr>
          <w:rFonts w:cs="Arial"/>
          <w:sz w:val="28"/>
          <w:szCs w:val="28"/>
          <w:lang w:val="en-GB"/>
        </w:rPr>
        <w:t>accessibility</w:t>
      </w:r>
      <w:r w:rsidRPr="00955F08" w:rsidR="00B126D1">
        <w:rPr>
          <w:rFonts w:cs="Arial"/>
          <w:sz w:val="28"/>
          <w:szCs w:val="28"/>
          <w:lang w:val="en-GB"/>
        </w:rPr>
        <w:t xml:space="preserve"> concerns</w:t>
      </w:r>
      <w:r w:rsidRPr="00955F08" w:rsidR="00C24E0B">
        <w:rPr>
          <w:rFonts w:cs="Arial"/>
          <w:sz w:val="28"/>
          <w:szCs w:val="28"/>
          <w:lang w:val="en-GB"/>
        </w:rPr>
        <w:br w:type="page"/>
      </w:r>
    </w:p>
    <w:p w:rsidRPr="000163C8" w:rsidR="000C61F8" w:rsidP="000C61F8" w:rsidRDefault="000C61F8" w14:paraId="32395080" w14:textId="77777777">
      <w:pPr>
        <w:pStyle w:val="Heading1"/>
      </w:pPr>
      <w:bookmarkStart w:name="_Toc161233483" w:id="27"/>
      <w:r w:rsidRPr="000163C8">
        <w:lastRenderedPageBreak/>
        <w:t>Questions</w:t>
      </w:r>
      <w:bookmarkEnd w:id="27"/>
    </w:p>
    <w:p w:rsidRPr="00C24E0B" w:rsidR="00225B7B" w:rsidP="00C24E0B" w:rsidRDefault="00225B7B" w14:paraId="6B4E42FD" w14:textId="77777777">
      <w:pPr>
        <w:pStyle w:val="Heading2"/>
        <w:rPr>
          <w:lang w:val="en-GB"/>
        </w:rPr>
      </w:pPr>
      <w:bookmarkStart w:name="_Toc161233484" w:id="28"/>
      <w:r w:rsidRPr="00C24E0B">
        <w:rPr>
          <w:lang w:val="en-GB"/>
        </w:rPr>
        <w:t>Your name, email and organisation</w:t>
      </w:r>
      <w:bookmarkEnd w:id="28"/>
      <w:r w:rsidRPr="00C24E0B">
        <w:rPr>
          <w:lang w:val="en-GB"/>
        </w:rPr>
        <w:t xml:space="preserve"> </w:t>
      </w:r>
    </w:p>
    <w:p w:rsidRPr="00C24E0B" w:rsidR="00C24E0B" w:rsidP="00C24E0B" w:rsidRDefault="00225B7B" w14:paraId="527CD8A1" w14:textId="77777777">
      <w:pPr>
        <w:spacing w:after="240"/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Arial" w:cs="Arial"/>
          <w:sz w:val="28"/>
          <w:szCs w:val="28"/>
          <w:lang w:val="en-GB"/>
        </w:rPr>
        <w:t xml:space="preserve">We are asking for your name and email address, as we may contact you in relation to your response. </w:t>
      </w:r>
    </w:p>
    <w:p w:rsidRPr="00C24E0B" w:rsidR="00225B7B" w:rsidP="00C24E0B" w:rsidRDefault="00225B7B" w14:paraId="4C227034" w14:textId="6DEDAFC4">
      <w:pPr>
        <w:spacing w:after="240"/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Arial" w:cs="Arial"/>
          <w:sz w:val="28"/>
          <w:szCs w:val="28"/>
          <w:lang w:val="en-GB"/>
        </w:rPr>
        <w:t>We treat the data we hold with respect, keeping it secure and confidential. To find out more, read our </w:t>
      </w:r>
      <w:hyperlink r:id="rId27">
        <w:r w:rsidRPr="00C24E0B">
          <w:rPr>
            <w:rStyle w:val="Hyperlink"/>
            <w:rFonts w:ascii="Arial" w:hAnsi="Arial" w:eastAsia="Arial" w:cs="Arial"/>
            <w:color w:val="0563C1"/>
            <w:sz w:val="28"/>
            <w:szCs w:val="28"/>
            <w:lang w:val="en-GB"/>
          </w:rPr>
          <w:t>Privacy Policy</w:t>
        </w:r>
      </w:hyperlink>
      <w:r w:rsidRPr="00C24E0B">
        <w:rPr>
          <w:rFonts w:ascii="Arial" w:hAnsi="Arial" w:eastAsia="Arial" w:cs="Arial"/>
          <w:color w:val="003B57" w:themeColor="text1"/>
          <w:sz w:val="28"/>
          <w:szCs w:val="28"/>
          <w:lang w:val="en-GB"/>
        </w:rPr>
        <w:t xml:space="preserve">. </w:t>
      </w:r>
    </w:p>
    <w:p w:rsidRPr="00C24E0B" w:rsidR="00225B7B" w:rsidP="00225B7B" w:rsidRDefault="00225B7B" w14:paraId="603746B7" w14:textId="77777777">
      <w:pP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Arial" w:cs="Arial"/>
          <w:b/>
          <w:bCs/>
          <w:sz w:val="28"/>
          <w:szCs w:val="28"/>
          <w:lang w:val="en-GB"/>
        </w:rPr>
        <w:t>1. What is your name?</w:t>
      </w:r>
      <w:r w:rsidRPr="00C24E0B">
        <w:rPr>
          <w:rFonts w:ascii="Arial" w:hAnsi="Arial" w:eastAsia="Arial" w:cs="Arial"/>
          <w:sz w:val="28"/>
          <w:szCs w:val="28"/>
          <w:lang w:val="en-GB"/>
        </w:rPr>
        <w:t xml:space="preserve"> </w:t>
      </w:r>
    </w:p>
    <w:p w:rsidRPr="00C24E0B" w:rsidR="00225B7B" w:rsidP="00225B7B" w:rsidRDefault="00225B7B" w14:paraId="43A0D3CA" w14:textId="77777777">
      <w:pP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Arial" w:cs="Arial"/>
          <w:color w:val="D32F2F"/>
          <w:sz w:val="28"/>
          <w:szCs w:val="28"/>
          <w:lang w:val="en-GB"/>
        </w:rPr>
        <w:t xml:space="preserve">(Required) </w:t>
      </w:r>
    </w:p>
    <w:p w:rsidRPr="00C24E0B" w:rsidR="00225B7B" w:rsidP="00225B7B" w:rsidRDefault="00225B7B" w14:paraId="0BE9C926" w14:textId="77777777"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Arial" w:cs="Arial"/>
          <w:color w:val="03243E"/>
          <w:sz w:val="28"/>
          <w:szCs w:val="28"/>
          <w:lang w:val="en-GB"/>
        </w:rPr>
        <w:t xml:space="preserve">Click or tap here to enter text. </w:t>
      </w:r>
    </w:p>
    <w:p w:rsidRPr="00C24E0B" w:rsidR="00225B7B" w:rsidP="00225B7B" w:rsidRDefault="00225B7B" w14:paraId="22D66556" w14:textId="77777777">
      <w:pP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Arial" w:cs="Arial"/>
          <w:sz w:val="28"/>
          <w:szCs w:val="28"/>
          <w:lang w:val="en-GB"/>
        </w:rPr>
        <w:t xml:space="preserve"> </w:t>
      </w:r>
    </w:p>
    <w:p w:rsidRPr="00C24E0B" w:rsidR="00225B7B" w:rsidP="00225B7B" w:rsidRDefault="00225B7B" w14:paraId="15FA665E" w14:textId="77777777">
      <w:pP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Arial" w:cs="Arial"/>
          <w:b/>
          <w:bCs/>
          <w:sz w:val="28"/>
          <w:szCs w:val="28"/>
          <w:lang w:val="en-GB"/>
        </w:rPr>
        <w:t>2. What is your email address?</w:t>
      </w:r>
      <w:r w:rsidRPr="00C24E0B">
        <w:rPr>
          <w:rFonts w:ascii="Arial" w:hAnsi="Arial" w:eastAsia="Arial" w:cs="Arial"/>
          <w:sz w:val="28"/>
          <w:szCs w:val="28"/>
          <w:lang w:val="en-GB"/>
        </w:rPr>
        <w:t xml:space="preserve"> </w:t>
      </w:r>
    </w:p>
    <w:p w:rsidRPr="00C24E0B" w:rsidR="00225B7B" w:rsidP="00225B7B" w:rsidRDefault="00225B7B" w14:paraId="4235DA9F" w14:textId="7D54A582">
      <w:pPr>
        <w:rPr>
          <w:rFonts w:ascii="Arial" w:hAnsi="Arial" w:eastAsia="Arial" w:cs="Arial"/>
          <w:color w:val="03243E"/>
          <w:sz w:val="28"/>
          <w:szCs w:val="28"/>
          <w:lang w:val="en-GB"/>
        </w:rPr>
      </w:pPr>
      <w:r w:rsidRPr="00C24E0B">
        <w:rPr>
          <w:rFonts w:ascii="Arial" w:hAnsi="Arial" w:eastAsia="Arial" w:cs="Arial"/>
          <w:sz w:val="28"/>
          <w:szCs w:val="28"/>
          <w:lang w:val="en-GB"/>
        </w:rPr>
        <w:t>You will automatically receive an acknowledgement email when you submit your response</w:t>
      </w:r>
      <w:r w:rsidRPr="00C24E0B">
        <w:rPr>
          <w:rFonts w:ascii="Arial" w:hAnsi="Arial" w:eastAsia="Arial" w:cs="Arial"/>
          <w:color w:val="03243E"/>
          <w:sz w:val="28"/>
          <w:szCs w:val="28"/>
          <w:lang w:val="en-GB"/>
        </w:rPr>
        <w:t>.</w:t>
      </w:r>
    </w:p>
    <w:p w:rsidRPr="00C24E0B" w:rsidR="00225B7B" w:rsidP="00225B7B" w:rsidRDefault="00225B7B" w14:paraId="2710E1A0" w14:textId="77777777">
      <w:pP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Arial" w:cs="Arial"/>
          <w:color w:val="D32F2F"/>
          <w:sz w:val="28"/>
          <w:szCs w:val="28"/>
          <w:lang w:val="en-GB"/>
        </w:rPr>
        <w:t xml:space="preserve">(Required) </w:t>
      </w:r>
    </w:p>
    <w:p w:rsidRPr="00C24E0B" w:rsidR="00225B7B" w:rsidP="00225B7B" w:rsidRDefault="00225B7B" w14:paraId="4DAC8520" w14:textId="77777777"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Arial" w:cs="Arial"/>
          <w:sz w:val="28"/>
          <w:szCs w:val="28"/>
          <w:lang w:val="en-GB"/>
        </w:rPr>
        <w:t xml:space="preserve">Click or tap here to enter text. </w:t>
      </w:r>
    </w:p>
    <w:p w:rsidRPr="00C24E0B" w:rsidR="00225B7B" w:rsidP="00225B7B" w:rsidRDefault="00225B7B" w14:paraId="6E7BF9D5" w14:textId="77777777">
      <w:pP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Arial" w:cs="Arial"/>
          <w:sz w:val="28"/>
          <w:szCs w:val="28"/>
          <w:lang w:val="en-GB"/>
        </w:rPr>
        <w:t xml:space="preserve"> </w:t>
      </w:r>
    </w:p>
    <w:p w:rsidRPr="00C24E0B" w:rsidR="00225B7B" w:rsidP="00225B7B" w:rsidRDefault="00225B7B" w14:paraId="252C5F16" w14:textId="77777777">
      <w:pP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Arial" w:cs="Arial"/>
          <w:b/>
          <w:bCs/>
          <w:sz w:val="28"/>
          <w:szCs w:val="28"/>
          <w:lang w:val="en-GB"/>
        </w:rPr>
        <w:t>3. Are you responding to this survey in a personal or a professional capacity?</w:t>
      </w:r>
      <w:r w:rsidRPr="00C24E0B">
        <w:rPr>
          <w:rFonts w:ascii="Arial" w:hAnsi="Arial" w:eastAsia="Arial" w:cs="Arial"/>
          <w:sz w:val="28"/>
          <w:szCs w:val="28"/>
          <w:lang w:val="en-GB"/>
        </w:rPr>
        <w:t xml:space="preserve"> </w:t>
      </w:r>
    </w:p>
    <w:p w:rsidRPr="00C24E0B" w:rsidR="00225B7B" w:rsidP="00225B7B" w:rsidRDefault="00225B7B" w14:paraId="32488877" w14:textId="77777777">
      <w:pP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Arial" w:cs="Arial"/>
          <w:color w:val="D32F2F"/>
          <w:sz w:val="28"/>
          <w:szCs w:val="28"/>
          <w:lang w:val="en-GB"/>
        </w:rPr>
        <w:t>(Required)</w:t>
      </w:r>
      <w:r w:rsidRPr="00C24E0B">
        <w:rPr>
          <w:rFonts w:ascii="Arial" w:hAnsi="Arial" w:eastAsia="Arial" w:cs="Arial"/>
          <w:color w:val="03243E"/>
          <w:sz w:val="28"/>
          <w:szCs w:val="28"/>
          <w:lang w:val="en-GB"/>
        </w:rPr>
        <w:t xml:space="preserve"> </w:t>
      </w:r>
      <w:r w:rsidRPr="00C24E0B">
        <w:rPr>
          <w:rFonts w:ascii="Arial" w:hAnsi="Arial" w:eastAsia="Calibri" w:cs="Arial"/>
          <w:color w:val="03243E"/>
          <w:sz w:val="28"/>
          <w:szCs w:val="28"/>
          <w:lang w:val="en-GB"/>
        </w:rPr>
        <w:t xml:space="preserve">  </w:t>
      </w:r>
    </w:p>
    <w:p w:rsidRPr="00C24E0B" w:rsidR="00225B7B" w:rsidP="00225B7B" w:rsidRDefault="00225B7B" w14:paraId="23A7FCEC" w14:textId="2D95B71A">
      <w:pP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Calibri" w:cs="Arial"/>
          <w:color w:val="03243E"/>
          <w:sz w:val="28"/>
          <w:szCs w:val="28"/>
          <w:lang w:val="en-GB"/>
        </w:rPr>
        <w:t xml:space="preserve"> </w:t>
      </w:r>
      <w:r w:rsidRPr="00C24E0B">
        <w:rPr>
          <w:rFonts w:ascii="Arial" w:hAnsi="Arial" w:eastAsia="Calibri" w:cs="Arial"/>
          <w:sz w:val="28"/>
          <w:szCs w:val="28"/>
          <w:lang w:val="en-GB"/>
        </w:rPr>
        <w:t xml:space="preserve"> </w:t>
      </w:r>
      <w:r w:rsidRPr="00C24E0B">
        <w:rPr>
          <w:rFonts w:ascii="Segoe UI Symbol" w:hAnsi="Segoe UI Symbol" w:eastAsia="Segoe UI Symbol" w:cs="Segoe UI Symbol"/>
          <w:sz w:val="28"/>
          <w:szCs w:val="28"/>
          <w:lang w:val="en-GB"/>
        </w:rPr>
        <w:t>☐</w:t>
      </w:r>
      <w:r w:rsidRPr="00C24E0B">
        <w:rPr>
          <w:rFonts w:ascii="Arial" w:hAnsi="Arial" w:eastAsia="Calibri" w:cs="Arial"/>
          <w:sz w:val="28"/>
          <w:szCs w:val="28"/>
          <w:lang w:val="en-GB"/>
        </w:rPr>
        <w:t xml:space="preserve"> </w:t>
      </w:r>
      <w:r w:rsidRPr="00C24E0B">
        <w:rPr>
          <w:rFonts w:ascii="Arial" w:hAnsi="Arial" w:eastAsia="Arial" w:cs="Arial"/>
          <w:sz w:val="28"/>
          <w:szCs w:val="28"/>
          <w:lang w:val="en-GB"/>
        </w:rPr>
        <w:t xml:space="preserve"> Personal </w:t>
      </w:r>
      <w:r w:rsidRPr="006D581D" w:rsidR="006D581D">
        <w:rPr>
          <w:rFonts w:ascii="Arial" w:hAnsi="Arial" w:eastAsia="Arial" w:cs="Arial"/>
          <w:sz w:val="28"/>
          <w:szCs w:val="28"/>
          <w:lang w:val="en-GB"/>
        </w:rPr>
        <w:t xml:space="preserve">[IF </w:t>
      </w:r>
      <w:r w:rsidR="000A3038">
        <w:rPr>
          <w:rFonts w:ascii="Arial" w:hAnsi="Arial" w:eastAsia="Arial" w:cs="Arial"/>
          <w:sz w:val="28"/>
          <w:szCs w:val="28"/>
          <w:lang w:val="en-GB"/>
        </w:rPr>
        <w:t>‘Personal’</w:t>
      </w:r>
      <w:r w:rsidRPr="006D581D" w:rsidR="000A3038">
        <w:rPr>
          <w:rFonts w:ascii="Arial" w:hAnsi="Arial" w:eastAsia="Arial" w:cs="Arial"/>
          <w:sz w:val="28"/>
          <w:szCs w:val="28"/>
          <w:lang w:val="en-GB"/>
        </w:rPr>
        <w:t xml:space="preserve"> </w:t>
      </w:r>
      <w:r w:rsidRPr="006D581D" w:rsidR="006D581D">
        <w:rPr>
          <w:rFonts w:ascii="Arial" w:hAnsi="Arial" w:eastAsia="Arial" w:cs="Arial"/>
          <w:sz w:val="28"/>
          <w:szCs w:val="28"/>
          <w:lang w:val="en-GB"/>
        </w:rPr>
        <w:t>THEN ROUTE TO Q</w:t>
      </w:r>
      <w:r w:rsidR="006E6CEC">
        <w:rPr>
          <w:rFonts w:ascii="Arial" w:hAnsi="Arial" w:eastAsia="Arial" w:cs="Arial"/>
          <w:sz w:val="28"/>
          <w:szCs w:val="28"/>
          <w:lang w:val="en-GB"/>
        </w:rPr>
        <w:t>6</w:t>
      </w:r>
      <w:r w:rsidRPr="006D581D" w:rsidR="006D581D">
        <w:rPr>
          <w:rFonts w:ascii="Arial" w:hAnsi="Arial" w:eastAsia="Arial" w:cs="Arial"/>
          <w:sz w:val="28"/>
          <w:szCs w:val="28"/>
          <w:lang w:val="en-GB"/>
        </w:rPr>
        <w:t>]</w:t>
      </w:r>
    </w:p>
    <w:p w:rsidRPr="00C24E0B" w:rsidR="00225B7B" w:rsidP="00225B7B" w:rsidRDefault="00225B7B" w14:paraId="7E9EAC58" w14:textId="5B8DA6E9">
      <w:pP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Arial" w:cs="Arial"/>
          <w:sz w:val="28"/>
          <w:szCs w:val="28"/>
          <w:lang w:val="en-GB"/>
        </w:rPr>
        <w:t xml:space="preserve"> </w:t>
      </w:r>
      <w:r w:rsidRPr="00C24E0B">
        <w:rPr>
          <w:rFonts w:ascii="Arial" w:hAnsi="Arial" w:eastAsia="Calibri" w:cs="Arial"/>
          <w:sz w:val="28"/>
          <w:szCs w:val="28"/>
          <w:lang w:val="en-GB"/>
        </w:rPr>
        <w:t xml:space="preserve"> </w:t>
      </w:r>
      <w:r w:rsidRPr="00C24E0B">
        <w:rPr>
          <w:rFonts w:ascii="Segoe UI Symbol" w:hAnsi="Segoe UI Symbol" w:eastAsia="Segoe UI Symbol" w:cs="Segoe UI Symbol"/>
          <w:sz w:val="28"/>
          <w:szCs w:val="28"/>
          <w:lang w:val="en-GB"/>
        </w:rPr>
        <w:t>☐</w:t>
      </w:r>
      <w:r w:rsidRPr="00C24E0B">
        <w:rPr>
          <w:rFonts w:ascii="Arial" w:hAnsi="Arial" w:eastAsia="Calibri" w:cs="Arial"/>
          <w:sz w:val="28"/>
          <w:szCs w:val="28"/>
          <w:lang w:val="en-GB"/>
        </w:rPr>
        <w:t xml:space="preserve"> </w:t>
      </w:r>
      <w:r w:rsidRPr="00C24E0B">
        <w:rPr>
          <w:rFonts w:ascii="Arial" w:hAnsi="Arial" w:eastAsia="Arial" w:cs="Arial"/>
          <w:sz w:val="28"/>
          <w:szCs w:val="28"/>
          <w:lang w:val="en-GB"/>
        </w:rPr>
        <w:t xml:space="preserve"> Professional </w:t>
      </w:r>
      <w:r w:rsidRPr="006D581D" w:rsidR="000A3038">
        <w:rPr>
          <w:rFonts w:ascii="Arial" w:hAnsi="Arial" w:eastAsia="Arial" w:cs="Arial"/>
          <w:sz w:val="28"/>
          <w:szCs w:val="28"/>
          <w:lang w:val="en-GB"/>
        </w:rPr>
        <w:t xml:space="preserve">[IF </w:t>
      </w:r>
      <w:r w:rsidR="000A3038">
        <w:rPr>
          <w:rFonts w:ascii="Arial" w:hAnsi="Arial" w:eastAsia="Arial" w:cs="Arial"/>
          <w:sz w:val="28"/>
          <w:szCs w:val="28"/>
          <w:lang w:val="en-GB"/>
        </w:rPr>
        <w:t>‘Professional’</w:t>
      </w:r>
      <w:r w:rsidRPr="006D581D" w:rsidR="000A3038">
        <w:rPr>
          <w:rFonts w:ascii="Arial" w:hAnsi="Arial" w:eastAsia="Arial" w:cs="Arial"/>
          <w:sz w:val="28"/>
          <w:szCs w:val="28"/>
          <w:lang w:val="en-GB"/>
        </w:rPr>
        <w:t xml:space="preserve"> THEN ROUTE TO Q</w:t>
      </w:r>
      <w:r w:rsidR="000A3038">
        <w:rPr>
          <w:rFonts w:ascii="Arial" w:hAnsi="Arial" w:eastAsia="Arial" w:cs="Arial"/>
          <w:sz w:val="28"/>
          <w:szCs w:val="28"/>
          <w:lang w:val="en-GB"/>
        </w:rPr>
        <w:t>4</w:t>
      </w:r>
      <w:r w:rsidRPr="006D581D" w:rsidR="000A3038">
        <w:rPr>
          <w:rFonts w:ascii="Arial" w:hAnsi="Arial" w:eastAsia="Arial" w:cs="Arial"/>
          <w:sz w:val="28"/>
          <w:szCs w:val="28"/>
          <w:lang w:val="en-GB"/>
        </w:rPr>
        <w:t>]</w:t>
      </w:r>
    </w:p>
    <w:p w:rsidRPr="00C24E0B" w:rsidR="00225B7B" w:rsidP="00225B7B" w:rsidRDefault="00225B7B" w14:paraId="2846982B" w14:textId="77777777">
      <w:pP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Arial" w:cs="Arial"/>
          <w:sz w:val="28"/>
          <w:szCs w:val="28"/>
          <w:lang w:val="en-GB"/>
        </w:rPr>
        <w:t xml:space="preserve"> </w:t>
      </w:r>
    </w:p>
    <w:p w:rsidRPr="00C24E0B" w:rsidR="00225B7B" w:rsidP="00225B7B" w:rsidRDefault="00225B7B" w14:paraId="37486830" w14:textId="77777777">
      <w:pP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Arial" w:cs="Arial"/>
          <w:b/>
          <w:bCs/>
          <w:color w:val="03243E"/>
          <w:sz w:val="28"/>
          <w:szCs w:val="28"/>
          <w:lang w:val="en-GB"/>
        </w:rPr>
        <w:t>4. Are you answering this survey on behalf of an organisation or a group?</w:t>
      </w:r>
      <w:r w:rsidRPr="00C24E0B">
        <w:rPr>
          <w:rFonts w:ascii="Arial" w:hAnsi="Arial" w:eastAsia="Arial" w:cs="Arial"/>
          <w:color w:val="03243E"/>
          <w:sz w:val="28"/>
          <w:szCs w:val="28"/>
          <w:lang w:val="en-GB"/>
        </w:rPr>
        <w:t xml:space="preserve"> </w:t>
      </w:r>
    </w:p>
    <w:p w:rsidRPr="00C24E0B" w:rsidR="00225B7B" w:rsidP="00225B7B" w:rsidRDefault="00225B7B" w14:paraId="6FD1C69C" w14:textId="77777777">
      <w:pP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Arial" w:cs="Arial"/>
          <w:color w:val="D32F2F"/>
          <w:sz w:val="28"/>
          <w:szCs w:val="28"/>
          <w:lang w:val="en-GB"/>
        </w:rPr>
        <w:t>(Required)</w:t>
      </w:r>
      <w:r w:rsidRPr="00C24E0B">
        <w:rPr>
          <w:rFonts w:ascii="Arial" w:hAnsi="Arial" w:eastAsia="Calibri" w:cs="Arial"/>
          <w:color w:val="03243E"/>
          <w:sz w:val="28"/>
          <w:szCs w:val="28"/>
          <w:lang w:val="en-GB"/>
        </w:rPr>
        <w:t xml:space="preserve">  </w:t>
      </w:r>
    </w:p>
    <w:p w:rsidRPr="00C24E0B" w:rsidR="00225B7B" w:rsidP="00225B7B" w:rsidRDefault="00225B7B" w14:paraId="5DBD5252" w14:textId="77777777">
      <w:pP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Calibri" w:cs="Arial"/>
          <w:sz w:val="28"/>
          <w:szCs w:val="28"/>
          <w:lang w:val="en-GB"/>
        </w:rPr>
        <w:t xml:space="preserve">  </w:t>
      </w:r>
      <w:r w:rsidRPr="00C24E0B">
        <w:rPr>
          <w:rFonts w:ascii="Segoe UI Symbol" w:hAnsi="Segoe UI Symbol" w:eastAsia="MS Gothic" w:cs="Segoe UI Symbol"/>
          <w:sz w:val="28"/>
          <w:szCs w:val="28"/>
          <w:lang w:val="en-GB"/>
        </w:rPr>
        <w:t>☐</w:t>
      </w:r>
      <w:r w:rsidRPr="00C24E0B">
        <w:rPr>
          <w:rFonts w:ascii="Arial" w:hAnsi="Arial" w:eastAsia="Calibri" w:cs="Arial"/>
          <w:sz w:val="28"/>
          <w:szCs w:val="28"/>
          <w:lang w:val="en-GB"/>
        </w:rPr>
        <w:t xml:space="preserve"> </w:t>
      </w:r>
      <w:r w:rsidRPr="00C24E0B">
        <w:rPr>
          <w:rFonts w:ascii="Arial" w:hAnsi="Arial" w:eastAsia="Arial" w:cs="Arial"/>
          <w:sz w:val="28"/>
          <w:szCs w:val="28"/>
          <w:lang w:val="en-GB"/>
        </w:rPr>
        <w:t xml:space="preserve"> No, I am responding as an individual </w:t>
      </w:r>
    </w:p>
    <w:p w:rsidRPr="00C24E0B" w:rsidR="00225B7B" w:rsidP="00225B7B" w:rsidRDefault="00225B7B" w14:paraId="430BF32C" w14:textId="77777777">
      <w:pP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Calibri" w:cs="Arial"/>
          <w:sz w:val="28"/>
          <w:szCs w:val="28"/>
          <w:lang w:val="en-GB"/>
        </w:rPr>
        <w:t xml:space="preserve">  </w:t>
      </w:r>
      <w:r w:rsidRPr="00C24E0B">
        <w:rPr>
          <w:rFonts w:ascii="Segoe UI Symbol" w:hAnsi="Segoe UI Symbol" w:eastAsia="Segoe UI Symbol" w:cs="Segoe UI Symbol"/>
          <w:sz w:val="28"/>
          <w:szCs w:val="28"/>
          <w:lang w:val="en-GB"/>
        </w:rPr>
        <w:t>☐</w:t>
      </w:r>
      <w:r w:rsidRPr="00C24E0B">
        <w:rPr>
          <w:rFonts w:ascii="Arial" w:hAnsi="Arial" w:eastAsia="Calibri" w:cs="Arial"/>
          <w:sz w:val="28"/>
          <w:szCs w:val="28"/>
          <w:lang w:val="en-GB"/>
        </w:rPr>
        <w:t xml:space="preserve"> </w:t>
      </w:r>
      <w:r w:rsidRPr="00C24E0B">
        <w:rPr>
          <w:rFonts w:ascii="Arial" w:hAnsi="Arial" w:eastAsia="Arial" w:cs="Arial"/>
          <w:sz w:val="28"/>
          <w:szCs w:val="28"/>
          <w:lang w:val="en-GB"/>
        </w:rPr>
        <w:t xml:space="preserve"> Yes, I am responding on behalf of an organisation </w:t>
      </w:r>
    </w:p>
    <w:p w:rsidRPr="00C24E0B" w:rsidR="00225B7B" w:rsidP="00225B7B" w:rsidRDefault="00225B7B" w14:paraId="3C7CC197" w14:textId="77777777">
      <w:pP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Calibri" w:cs="Arial"/>
          <w:sz w:val="28"/>
          <w:szCs w:val="28"/>
          <w:lang w:val="en-GB"/>
        </w:rPr>
        <w:lastRenderedPageBreak/>
        <w:t xml:space="preserve">  </w:t>
      </w:r>
      <w:r w:rsidRPr="00C24E0B">
        <w:rPr>
          <w:rFonts w:ascii="Segoe UI Symbol" w:hAnsi="Segoe UI Symbol" w:eastAsia="Segoe UI Symbol" w:cs="Segoe UI Symbol"/>
          <w:sz w:val="28"/>
          <w:szCs w:val="28"/>
          <w:lang w:val="en-GB"/>
        </w:rPr>
        <w:t>☐</w:t>
      </w:r>
      <w:r w:rsidRPr="00C24E0B">
        <w:rPr>
          <w:rFonts w:ascii="Arial" w:hAnsi="Arial" w:eastAsia="Calibri" w:cs="Arial"/>
          <w:sz w:val="28"/>
          <w:szCs w:val="28"/>
          <w:lang w:val="en-GB"/>
        </w:rPr>
        <w:t xml:space="preserve"> </w:t>
      </w:r>
      <w:r w:rsidRPr="00C24E0B">
        <w:rPr>
          <w:rFonts w:ascii="Arial" w:hAnsi="Arial" w:eastAsia="Arial" w:cs="Arial"/>
          <w:sz w:val="28"/>
          <w:szCs w:val="28"/>
          <w:lang w:val="en-GB"/>
        </w:rPr>
        <w:t xml:space="preserve"> Yes, I am responding on behalf of an informal group, such as a community or social media group </w:t>
      </w:r>
      <w:r w:rsidRPr="00C24E0B">
        <w:rPr>
          <w:rFonts w:ascii="Arial" w:hAnsi="Arial" w:cs="Arial"/>
          <w:sz w:val="28"/>
          <w:szCs w:val="28"/>
        </w:rPr>
        <w:br/>
      </w:r>
      <w:r w:rsidRPr="00C24E0B">
        <w:rPr>
          <w:rFonts w:ascii="Arial" w:hAnsi="Arial" w:eastAsia="Arial" w:cs="Arial"/>
          <w:sz w:val="28"/>
          <w:szCs w:val="28"/>
          <w:lang w:val="en-GB"/>
        </w:rPr>
        <w:t xml:space="preserve">  </w:t>
      </w:r>
    </w:p>
    <w:p w:rsidRPr="00C24E0B" w:rsidR="00225B7B" w:rsidP="00225B7B" w:rsidRDefault="00225B7B" w14:paraId="191B9932" w14:textId="77777777">
      <w:pP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Arial" w:cs="Arial"/>
          <w:sz w:val="28"/>
          <w:szCs w:val="28"/>
          <w:lang w:val="en-GB"/>
        </w:rPr>
        <w:t xml:space="preserve">If you selected “Yes”, please provide the name of the organisation or group. </w:t>
      </w:r>
    </w:p>
    <w:p w:rsidRPr="00C24E0B" w:rsidR="00225B7B" w:rsidP="00225B7B" w:rsidRDefault="00225B7B" w14:paraId="52D0D6C0" w14:textId="77777777"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Arial" w:cs="Arial"/>
          <w:sz w:val="28"/>
          <w:szCs w:val="28"/>
          <w:lang w:val="en-GB"/>
        </w:rPr>
        <w:t xml:space="preserve">Click or tap here to enter text. </w:t>
      </w:r>
    </w:p>
    <w:p w:rsidRPr="00C24E0B" w:rsidR="00225B7B" w:rsidP="00225B7B" w:rsidRDefault="00225B7B" w14:paraId="30CB5772" w14:textId="77777777">
      <w:pP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Arial" w:cs="Arial"/>
          <w:sz w:val="28"/>
          <w:szCs w:val="28"/>
          <w:lang w:val="en-GB"/>
        </w:rPr>
        <w:t xml:space="preserve"> </w:t>
      </w:r>
    </w:p>
    <w:p w:rsidRPr="00C24E0B" w:rsidR="00225B7B" w:rsidP="00225B7B" w:rsidRDefault="00225B7B" w14:paraId="03E68623" w14:textId="77777777">
      <w:pP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Arial" w:cs="Arial"/>
          <w:sz w:val="28"/>
          <w:szCs w:val="28"/>
          <w:lang w:val="en-GB"/>
        </w:rPr>
        <w:t xml:space="preserve"> </w:t>
      </w:r>
    </w:p>
    <w:p w:rsidRPr="00C24E0B" w:rsidR="00225B7B" w:rsidP="00225B7B" w:rsidRDefault="00225B7B" w14:paraId="3DB49866" w14:textId="77777777">
      <w:pP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Arial" w:cs="Arial"/>
          <w:b/>
          <w:bCs/>
          <w:sz w:val="28"/>
          <w:szCs w:val="28"/>
          <w:lang w:val="en-GB"/>
        </w:rPr>
        <w:t>5. If you are responding in a professional capacity, what sector do you work in?</w:t>
      </w:r>
      <w:r w:rsidRPr="00C24E0B">
        <w:rPr>
          <w:rFonts w:ascii="Arial" w:hAnsi="Arial" w:eastAsia="Arial" w:cs="Arial"/>
          <w:sz w:val="28"/>
          <w:szCs w:val="28"/>
          <w:lang w:val="en-GB"/>
        </w:rPr>
        <w:t xml:space="preserve"> </w:t>
      </w:r>
    </w:p>
    <w:p w:rsidRPr="00C24E0B" w:rsidR="00225B7B" w:rsidP="00225B7B" w:rsidRDefault="00225B7B" w14:paraId="544756EC" w14:textId="77777777">
      <w:pP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Arial" w:cs="Arial"/>
          <w:color w:val="D32F2F"/>
          <w:sz w:val="28"/>
          <w:szCs w:val="28"/>
          <w:lang w:val="en-GB"/>
        </w:rPr>
        <w:t xml:space="preserve">(Required) </w:t>
      </w:r>
    </w:p>
    <w:p w:rsidRPr="00C24E0B" w:rsidR="00225B7B" w:rsidP="00225B7B" w:rsidRDefault="00225B7B" w14:paraId="4FDE7BB8" w14:textId="3A6E06C8">
      <w:pPr>
        <w:rPr>
          <w:rFonts w:ascii="Arial" w:hAnsi="Arial" w:cs="Arial"/>
          <w:sz w:val="28"/>
          <w:szCs w:val="28"/>
        </w:rPr>
      </w:pPr>
      <w:r w:rsidRPr="2EFF4744" w:rsidR="64C24740">
        <w:rPr>
          <w:rFonts w:ascii="Arial" w:hAnsi="Arial" w:eastAsia="Calibri" w:cs="Arial"/>
          <w:sz w:val="28"/>
          <w:szCs w:val="28"/>
          <w:lang w:val="en-GB"/>
        </w:rPr>
        <w:t xml:space="preserve">  </w:t>
      </w:r>
      <w:r w:rsidRPr="2EFF4744" w:rsidR="64C24740">
        <w:rPr>
          <w:rFonts w:ascii="Segoe UI Symbol" w:hAnsi="Segoe UI Symbol" w:eastAsia="MS Gothic" w:cs="Segoe UI Symbol"/>
          <w:sz w:val="28"/>
          <w:szCs w:val="28"/>
          <w:lang w:val="en-GB"/>
        </w:rPr>
        <w:t>☐</w:t>
      </w:r>
      <w:r w:rsidRPr="2EFF4744" w:rsidR="64C24740">
        <w:rPr>
          <w:rFonts w:ascii="Arial" w:hAnsi="Arial" w:eastAsia="Calibri" w:cs="Arial"/>
          <w:sz w:val="28"/>
          <w:szCs w:val="28"/>
          <w:lang w:val="en-GB"/>
        </w:rPr>
        <w:t xml:space="preserve"> </w:t>
      </w:r>
      <w:r w:rsidRPr="2EFF4744" w:rsidR="64C24740">
        <w:rPr>
          <w:rFonts w:ascii="Arial" w:hAnsi="Arial" w:eastAsia="Arial" w:cs="Arial"/>
          <w:sz w:val="28"/>
          <w:szCs w:val="28"/>
          <w:lang w:val="en-GB"/>
        </w:rPr>
        <w:t xml:space="preserve"> Academia</w:t>
      </w:r>
      <w:r w:rsidRPr="2EFF4744" w:rsidR="64C24740">
        <w:rPr>
          <w:rFonts w:ascii="Arial" w:hAnsi="Arial" w:eastAsia="Arial" w:cs="Arial"/>
          <w:sz w:val="28"/>
          <w:szCs w:val="28"/>
          <w:lang w:val="en-GB"/>
        </w:rPr>
        <w:t xml:space="preserve"> and research</w:t>
      </w:r>
      <w:r w:rsidRPr="2EFF4744" w:rsidR="255F398D">
        <w:rPr>
          <w:rFonts w:ascii="Arial" w:hAnsi="Arial" w:eastAsia="Arial" w:cs="Arial"/>
          <w:sz w:val="28"/>
          <w:szCs w:val="28"/>
          <w:lang w:val="en-GB"/>
        </w:rPr>
        <w:t xml:space="preserve"> or think tank</w:t>
      </w:r>
      <w:r w:rsidRPr="2EFF4744" w:rsidR="64C24740">
        <w:rPr>
          <w:rFonts w:ascii="Arial" w:hAnsi="Arial" w:eastAsia="Arial" w:cs="Arial"/>
          <w:sz w:val="28"/>
          <w:szCs w:val="28"/>
          <w:lang w:val="en-GB"/>
        </w:rPr>
        <w:t xml:space="preserve"> </w:t>
      </w:r>
    </w:p>
    <w:p w:rsidRPr="00C24E0B" w:rsidR="00225B7B" w:rsidP="00225B7B" w:rsidRDefault="00225B7B" w14:paraId="253D0F79" w14:textId="25618D39">
      <w:pPr>
        <w:rPr>
          <w:rFonts w:ascii="Arial" w:hAnsi="Arial" w:cs="Arial"/>
          <w:sz w:val="28"/>
          <w:szCs w:val="28"/>
        </w:rPr>
      </w:pPr>
      <w:r w:rsidRPr="21E0EA18">
        <w:rPr>
          <w:rFonts w:ascii="Arial" w:hAnsi="Arial" w:eastAsia="Calibri" w:cs="Arial"/>
          <w:sz w:val="28"/>
          <w:szCs w:val="28"/>
          <w:lang w:val="en-GB"/>
        </w:rPr>
        <w:t xml:space="preserve">  </w:t>
      </w:r>
      <w:r w:rsidRPr="21E0EA18">
        <w:rPr>
          <w:rFonts w:ascii="Segoe UI Symbol" w:hAnsi="Segoe UI Symbol" w:eastAsia="MS Gothic" w:cs="Segoe UI Symbol"/>
          <w:sz w:val="28"/>
          <w:szCs w:val="28"/>
          <w:lang w:val="en-GB"/>
        </w:rPr>
        <w:t>☐</w:t>
      </w:r>
      <w:r w:rsidRPr="21E0EA18">
        <w:rPr>
          <w:rFonts w:ascii="Arial" w:hAnsi="Arial" w:eastAsia="Calibri" w:cs="Arial"/>
          <w:sz w:val="28"/>
          <w:szCs w:val="28"/>
          <w:lang w:val="en-GB"/>
        </w:rPr>
        <w:t xml:space="preserve"> </w:t>
      </w:r>
      <w:r w:rsidRPr="21E0EA18">
        <w:rPr>
          <w:rFonts w:ascii="Arial" w:hAnsi="Arial" w:eastAsia="Arial" w:cs="Arial"/>
          <w:sz w:val="28"/>
          <w:szCs w:val="28"/>
          <w:lang w:val="en-GB"/>
        </w:rPr>
        <w:t xml:space="preserve"> Business </w:t>
      </w:r>
      <w:r w:rsidRPr="21E0EA18" w:rsidR="76024E5D">
        <w:rPr>
          <w:rFonts w:ascii="Arial" w:hAnsi="Arial" w:eastAsia="Arial" w:cs="Arial"/>
          <w:sz w:val="28"/>
          <w:szCs w:val="28"/>
          <w:lang w:val="en-GB"/>
        </w:rPr>
        <w:t>and industry</w:t>
      </w:r>
      <w:r w:rsidRPr="21E0EA18">
        <w:rPr>
          <w:rFonts w:ascii="Arial" w:hAnsi="Arial" w:eastAsia="Arial" w:cs="Arial"/>
          <w:sz w:val="28"/>
          <w:szCs w:val="28"/>
          <w:lang w:val="en-GB"/>
        </w:rPr>
        <w:t xml:space="preserve"> </w:t>
      </w:r>
    </w:p>
    <w:p w:rsidRPr="00C24E0B" w:rsidR="00225B7B" w:rsidP="00225B7B" w:rsidRDefault="00225B7B" w14:paraId="32874F54" w14:textId="3C35FD40">
      <w:pPr>
        <w:rPr>
          <w:rFonts w:ascii="Arial" w:hAnsi="Arial" w:cs="Arial"/>
          <w:sz w:val="28"/>
          <w:szCs w:val="28"/>
        </w:rPr>
      </w:pPr>
      <w:r w:rsidRPr="21E0EA18">
        <w:rPr>
          <w:rFonts w:ascii="Arial" w:hAnsi="Arial" w:eastAsia="Calibri" w:cs="Arial"/>
          <w:sz w:val="28"/>
          <w:szCs w:val="28"/>
          <w:lang w:val="en-GB"/>
        </w:rPr>
        <w:t xml:space="preserve">  </w:t>
      </w:r>
      <w:r w:rsidRPr="21E0EA18">
        <w:rPr>
          <w:rFonts w:ascii="Segoe UI Symbol" w:hAnsi="Segoe UI Symbol" w:eastAsia="MS Gothic" w:cs="Segoe UI Symbol"/>
          <w:sz w:val="28"/>
          <w:szCs w:val="28"/>
          <w:lang w:val="en-GB"/>
        </w:rPr>
        <w:t>☐</w:t>
      </w:r>
      <w:r w:rsidRPr="21E0EA18">
        <w:rPr>
          <w:rFonts w:ascii="Arial" w:hAnsi="Arial" w:eastAsia="Calibri" w:cs="Arial"/>
          <w:sz w:val="28"/>
          <w:szCs w:val="28"/>
          <w:lang w:val="en-GB"/>
        </w:rPr>
        <w:t xml:space="preserve"> </w:t>
      </w:r>
      <w:r w:rsidRPr="21E0EA18">
        <w:rPr>
          <w:rFonts w:ascii="Arial" w:hAnsi="Arial" w:eastAsia="Arial" w:cs="Arial"/>
          <w:sz w:val="28"/>
          <w:szCs w:val="28"/>
          <w:lang w:val="en-GB"/>
        </w:rPr>
        <w:t xml:space="preserve"> Government, including </w:t>
      </w:r>
      <w:r w:rsidRPr="21E0EA18" w:rsidR="7A13D068">
        <w:rPr>
          <w:rFonts w:ascii="Arial" w:hAnsi="Arial" w:eastAsia="Arial" w:cs="Arial"/>
          <w:sz w:val="28"/>
          <w:szCs w:val="28"/>
          <w:lang w:val="en-GB"/>
        </w:rPr>
        <w:t xml:space="preserve">devolved administrations, </w:t>
      </w:r>
      <w:r w:rsidRPr="21E0EA18">
        <w:rPr>
          <w:rFonts w:ascii="Arial" w:hAnsi="Arial" w:eastAsia="Arial" w:cs="Arial"/>
          <w:sz w:val="28"/>
          <w:szCs w:val="28"/>
          <w:lang w:val="en-GB"/>
        </w:rPr>
        <w:t xml:space="preserve">local government and public bodies </w:t>
      </w:r>
    </w:p>
    <w:p w:rsidRPr="00C24E0B" w:rsidR="00225B7B" w:rsidP="2EFF4744" w:rsidRDefault="00225B7B" w14:paraId="1A52306D" w14:textId="3B76635D">
      <w:pPr>
        <w:rPr>
          <w:rFonts w:ascii="Arial" w:hAnsi="Arial" w:eastAsia="Arial" w:cs="Arial"/>
          <w:sz w:val="28"/>
          <w:szCs w:val="28"/>
          <w:lang w:val="en-GB"/>
        </w:rPr>
      </w:pPr>
      <w:r w:rsidRPr="2EFF4744" w:rsidR="46159AC0">
        <w:rPr>
          <w:rFonts w:ascii="Segoe UI Symbol" w:hAnsi="Segoe UI Symbol" w:eastAsia="MS Gothic" w:cs="Segoe UI Symbol"/>
          <w:sz w:val="28"/>
          <w:szCs w:val="28"/>
          <w:lang w:val="en-GB"/>
        </w:rPr>
        <w:t xml:space="preserve">  </w:t>
      </w:r>
      <w:r w:rsidRPr="2EFF4744" w:rsidR="30D6BFC1">
        <w:rPr>
          <w:rFonts w:ascii="Segoe UI Symbol" w:hAnsi="Segoe UI Symbol" w:eastAsia="MS Gothic" w:cs="Segoe UI Symbol"/>
          <w:sz w:val="28"/>
          <w:szCs w:val="28"/>
          <w:lang w:val="en-GB"/>
        </w:rPr>
        <w:t>☐</w:t>
      </w:r>
      <w:r w:rsidRPr="2EFF4744" w:rsidR="30D6BFC1">
        <w:rPr>
          <w:rFonts w:ascii="Arial" w:hAnsi="Arial" w:eastAsia="Calibri" w:cs="Arial"/>
          <w:sz w:val="28"/>
          <w:szCs w:val="28"/>
          <w:lang w:val="en-GB"/>
        </w:rPr>
        <w:t xml:space="preserve"> </w:t>
      </w:r>
      <w:r w:rsidRPr="2EFF4744" w:rsidR="30D6BFC1">
        <w:rPr>
          <w:rFonts w:ascii="Arial" w:hAnsi="Arial" w:eastAsia="Arial" w:cs="Arial"/>
          <w:sz w:val="28"/>
          <w:szCs w:val="28"/>
          <w:lang w:val="en-GB"/>
        </w:rPr>
        <w:t xml:space="preserve"> Charity</w:t>
      </w:r>
      <w:r w:rsidRPr="2EFF4744" w:rsidR="30D6BFC1">
        <w:rPr>
          <w:rFonts w:ascii="Arial" w:hAnsi="Arial" w:eastAsia="Arial" w:cs="Arial"/>
          <w:sz w:val="28"/>
          <w:szCs w:val="28"/>
          <w:lang w:val="en-GB"/>
        </w:rPr>
        <w:t xml:space="preserve"> or voluntary sector</w:t>
      </w:r>
    </w:p>
    <w:p w:rsidRPr="00C24E0B" w:rsidR="00225B7B" w:rsidP="00225B7B" w:rsidRDefault="00225B7B" w14:paraId="5E188044" w14:textId="77777777">
      <w:pP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Calibri" w:cs="Arial"/>
          <w:sz w:val="28"/>
          <w:szCs w:val="28"/>
          <w:lang w:val="en-GB"/>
        </w:rPr>
        <w:t xml:space="preserve">  </w:t>
      </w:r>
      <w:r w:rsidRPr="00C24E0B">
        <w:rPr>
          <w:rFonts w:ascii="Segoe UI Symbol" w:hAnsi="Segoe UI Symbol" w:eastAsia="Segoe UI Symbol" w:cs="Segoe UI Symbol"/>
          <w:sz w:val="28"/>
          <w:szCs w:val="28"/>
          <w:lang w:val="en-GB"/>
        </w:rPr>
        <w:t>☐</w:t>
      </w:r>
      <w:r w:rsidRPr="00C24E0B">
        <w:rPr>
          <w:rFonts w:ascii="Arial" w:hAnsi="Arial" w:eastAsia="Calibri" w:cs="Arial"/>
          <w:sz w:val="28"/>
          <w:szCs w:val="28"/>
          <w:lang w:val="en-GB"/>
        </w:rPr>
        <w:t xml:space="preserve"> </w:t>
      </w:r>
      <w:r w:rsidRPr="00C24E0B">
        <w:rPr>
          <w:rFonts w:ascii="Arial" w:hAnsi="Arial" w:eastAsia="Arial" w:cs="Arial"/>
          <w:sz w:val="28"/>
          <w:szCs w:val="28"/>
          <w:lang w:val="en-GB"/>
        </w:rPr>
        <w:t xml:space="preserve"> Other </w:t>
      </w:r>
    </w:p>
    <w:p w:rsidRPr="00C24E0B" w:rsidR="00225B7B" w:rsidP="00225B7B" w:rsidRDefault="00225B7B" w14:paraId="6CFD9328" w14:textId="77777777">
      <w:pP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Arial" w:cs="Arial"/>
          <w:sz w:val="28"/>
          <w:szCs w:val="28"/>
          <w:lang w:val="en-GB"/>
        </w:rPr>
        <w:t xml:space="preserve">If you selected “Other”, please state the sector that you work in. </w:t>
      </w:r>
    </w:p>
    <w:p w:rsidRPr="00C24E0B" w:rsidR="00225B7B" w:rsidP="00225B7B" w:rsidRDefault="00225B7B" w14:paraId="5703594B" w14:textId="77777777"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Arial" w:cs="Arial"/>
          <w:sz w:val="28"/>
          <w:szCs w:val="28"/>
          <w:lang w:val="en-GB"/>
        </w:rPr>
        <w:t xml:space="preserve">Click or tap here to enter text. </w:t>
      </w:r>
    </w:p>
    <w:p w:rsidRPr="00C24E0B" w:rsidR="00225B7B" w:rsidP="00225B7B" w:rsidRDefault="00225B7B" w14:paraId="36858483" w14:textId="77777777">
      <w:pP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Arial" w:cs="Arial"/>
          <w:sz w:val="28"/>
          <w:szCs w:val="28"/>
          <w:lang w:val="en-GB"/>
        </w:rPr>
        <w:t xml:space="preserve"> </w:t>
      </w:r>
    </w:p>
    <w:p w:rsidRPr="00C24E0B" w:rsidR="00225B7B" w:rsidP="00225B7B" w:rsidRDefault="00225B7B" w14:paraId="3B396F81" w14:textId="77777777">
      <w:pPr>
        <w:rPr>
          <w:rFonts w:ascii="Arial" w:hAnsi="Arial" w:cs="Arial"/>
          <w:sz w:val="28"/>
          <w:szCs w:val="28"/>
        </w:rPr>
      </w:pPr>
      <w:r w:rsidRPr="00C24E0B">
        <w:rPr>
          <w:rFonts w:ascii="Arial" w:hAnsi="Arial" w:eastAsia="Arial" w:cs="Arial"/>
          <w:sz w:val="28"/>
          <w:szCs w:val="28"/>
          <w:lang w:val="en-GB"/>
        </w:rPr>
        <w:t xml:space="preserve"> </w:t>
      </w:r>
    </w:p>
    <w:p w:rsidRPr="00C24E0B" w:rsidR="00225B7B" w:rsidP="00C24E0B" w:rsidRDefault="00225B7B" w14:paraId="25778081" w14:textId="77777777">
      <w:pPr>
        <w:pStyle w:val="Heading2"/>
        <w:rPr>
          <w:color w:val="auto"/>
        </w:rPr>
      </w:pPr>
      <w:bookmarkStart w:name="_Toc161233485" w:id="29"/>
      <w:r w:rsidRPr="00C24E0B">
        <w:rPr>
          <w:color w:val="auto"/>
          <w:lang w:val="en-GB"/>
        </w:rPr>
        <w:t>Your use of our statistics</w:t>
      </w:r>
      <w:bookmarkEnd w:id="29"/>
      <w:r w:rsidRPr="00C24E0B">
        <w:rPr>
          <w:color w:val="auto"/>
          <w:lang w:val="en-GB"/>
        </w:rPr>
        <w:t xml:space="preserve"> </w:t>
      </w:r>
    </w:p>
    <w:p w:rsidRPr="00C24E0B" w:rsidR="00225B7B" w:rsidP="001C7E70" w:rsidRDefault="00225B7B" w14:paraId="78AF6ECC" w14:textId="384CA1BF">
      <w:pPr>
        <w:pStyle w:val="Heading2"/>
        <w:rPr>
          <w:rFonts w:ascii="Arial" w:hAnsi="Arial" w:cs="Arial"/>
        </w:rPr>
      </w:pPr>
      <w:r w:rsidRPr="00C24E0B">
        <w:rPr>
          <w:color w:val="auto"/>
          <w:lang w:val="en-GB"/>
        </w:rPr>
        <w:t xml:space="preserve"> </w:t>
      </w:r>
    </w:p>
    <w:p w:rsidRPr="00854B47" w:rsidR="00225B7B" w:rsidP="2EFF4744" w:rsidRDefault="00B72A63" w14:paraId="7D3A90DA" w14:textId="702FE218">
      <w:pPr>
        <w:spacing w:after="240" w:line="360" w:lineRule="auto"/>
        <w:rPr>
          <w:rFonts w:ascii="Arial" w:hAnsi="Arial" w:cs="Arial" w:asciiTheme="majorAscii" w:hAnsiTheme="majorAscii" w:cstheme="majorBidi"/>
          <w:sz w:val="28"/>
          <w:szCs w:val="28"/>
        </w:rPr>
      </w:pPr>
      <w:r w:rsidRPr="2EFF4744" w:rsidR="6DFC9F4D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>6.</w:t>
      </w:r>
      <w:r w:rsidRPr="2EFF4744" w:rsidR="64C24740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 xml:space="preserve"> In our </w:t>
      </w:r>
      <w:r w:rsidRPr="2EFF4744" w:rsidR="3CC3C9A6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>current releases</w:t>
      </w:r>
      <w:r w:rsidRPr="2EFF4744" w:rsidR="64C24740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 xml:space="preserve"> we publish a range of </w:t>
      </w:r>
      <w:r w:rsidRPr="2EFF4744" w:rsidR="2292C77D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>datasets</w:t>
      </w:r>
      <w:r w:rsidRPr="2EFF4744" w:rsidR="64C24740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 xml:space="preserve"> and a statistical </w:t>
      </w:r>
      <w:r w:rsidRPr="2EFF4744" w:rsidR="2292C77D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>bulletin</w:t>
      </w:r>
      <w:r w:rsidRPr="2EFF4744" w:rsidR="64C24740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 xml:space="preserve">. </w:t>
      </w:r>
      <w:r w:rsidRPr="2EFF4744" w:rsidR="6FB2275D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>C</w:t>
      </w:r>
      <w:r w:rsidRPr="2EFF4744" w:rsidR="75D5327A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>o</w:t>
      </w:r>
      <w:r w:rsidRPr="2EFF4744" w:rsidR="6FB2275D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 xml:space="preserve">uld you let us know </w:t>
      </w:r>
      <w:r w:rsidRPr="2EFF4744" w:rsidR="75D5327A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>how</w:t>
      </w:r>
      <w:r w:rsidRPr="2EFF4744" w:rsidR="0EF0416D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>, and why,</w:t>
      </w:r>
      <w:r w:rsidRPr="2EFF4744" w:rsidR="75D5327A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 xml:space="preserve"> these outputs </w:t>
      </w:r>
      <w:r w:rsidRPr="2EFF4744" w:rsidR="0579B671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 xml:space="preserve">are </w:t>
      </w:r>
      <w:r w:rsidRPr="2EFF4744" w:rsidR="75D5327A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 xml:space="preserve">used by you, your </w:t>
      </w:r>
      <w:r w:rsidRPr="2EFF4744" w:rsidR="75D5327A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>team</w:t>
      </w:r>
      <w:r w:rsidRPr="2EFF4744" w:rsidR="75D5327A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 xml:space="preserve"> or your organisation</w:t>
      </w:r>
      <w:r w:rsidRPr="2EFF4744" w:rsidR="64C24740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>?</w:t>
      </w:r>
      <w:r w:rsidRPr="2EFF4744" w:rsidR="64C24740">
        <w:rPr>
          <w:rFonts w:ascii="Arial" w:hAnsi="Arial" w:eastAsia="Arial" w:cs="Arial" w:asciiTheme="majorAscii" w:hAnsiTheme="majorAscii" w:cstheme="majorBidi"/>
          <w:sz w:val="28"/>
          <w:szCs w:val="28"/>
          <w:lang w:val="en-GB"/>
        </w:rPr>
        <w:t xml:space="preserve"> </w:t>
      </w:r>
    </w:p>
    <w:p w:rsidRPr="00C24E0B" w:rsidR="00225B7B" w:rsidP="00225B7B" w:rsidRDefault="00225B7B" w14:paraId="4AD3E811" w14:textId="77777777"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C24E0B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Click or tap here to enter text. </w:t>
      </w:r>
    </w:p>
    <w:p w:rsidRPr="00C24E0B" w:rsidR="00225B7B" w:rsidP="00225B7B" w:rsidRDefault="00225B7B" w14:paraId="3E7AAB2B" w14:textId="77777777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C24E0B">
        <w:rPr>
          <w:rFonts w:eastAsia="Arial" w:asciiTheme="majorHAnsi" w:hAnsiTheme="majorHAnsi" w:cstheme="majorHAnsi"/>
          <w:sz w:val="28"/>
          <w:szCs w:val="28"/>
          <w:lang w:val="en-GB"/>
        </w:rPr>
        <w:lastRenderedPageBreak/>
        <w:t xml:space="preserve"> </w:t>
      </w:r>
    </w:p>
    <w:p w:rsidRPr="00C24E0B" w:rsidR="00AE36B2" w:rsidP="00AE36B2" w:rsidRDefault="009A70F3" w14:paraId="1ADDE374" w14:textId="54EA0940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>7</w:t>
      </w:r>
      <w:r w:rsidR="00AE36B2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>.</w:t>
      </w:r>
      <w:r w:rsidRPr="00C24E0B" w:rsidR="00AE36B2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 xml:space="preserve"> </w:t>
      </w:r>
      <w:r w:rsidRPr="00E20D83" w:rsidR="00AE36B2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 xml:space="preserve">Is there anything in addition </w:t>
      </w:r>
      <w:r w:rsidRPr="00C24E0B" w:rsidR="00AE36B2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 xml:space="preserve">to these </w:t>
      </w:r>
      <w:r w:rsidR="00FE5092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 xml:space="preserve">datasets and </w:t>
      </w:r>
      <w:r w:rsidR="009F7EBC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 xml:space="preserve">the </w:t>
      </w:r>
      <w:r w:rsidR="00FE5092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 xml:space="preserve">bulletin </w:t>
      </w:r>
      <w:r w:rsidRPr="00C24E0B" w:rsidR="00AE36B2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 xml:space="preserve">that you would like to see included in our </w:t>
      </w:r>
      <w:r w:rsidR="00AE36B2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>future</w:t>
      </w:r>
      <w:r w:rsidRPr="00C24E0B" w:rsidR="00AE36B2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 xml:space="preserve"> release</w:t>
      </w:r>
      <w:r w:rsidR="00AE36B2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>s</w:t>
      </w:r>
      <w:r w:rsidRPr="00C24E0B" w:rsidR="00AE36B2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>?</w:t>
      </w:r>
      <w:r w:rsidRPr="00C24E0B" w:rsidR="00AE36B2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 </w:t>
      </w:r>
    </w:p>
    <w:p w:rsidRPr="00C24E0B" w:rsidR="00AE36B2" w:rsidP="00AE36B2" w:rsidRDefault="00AE36B2" w14:paraId="4D6B97B5" w14:textId="77777777"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C24E0B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Click or tap here to enter text. </w:t>
      </w:r>
    </w:p>
    <w:p w:rsidR="00BE5EF1" w:rsidP="00225B7B" w:rsidRDefault="00BE5EF1" w14:paraId="3B59F8EB" w14:textId="77777777">
      <w:pPr>
        <w:spacing w:after="240" w:line="360" w:lineRule="auto"/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</w:pPr>
    </w:p>
    <w:p w:rsidRPr="00C24E0B" w:rsidR="00225B7B" w:rsidP="2EFF4744" w:rsidRDefault="00BE5EF1" w14:paraId="0305660B" w14:textId="1AC6E9D7">
      <w:pPr>
        <w:spacing w:after="240" w:line="360" w:lineRule="auto"/>
        <w:rPr>
          <w:rFonts w:ascii="Arial" w:hAnsi="Arial" w:cs="Arial" w:asciiTheme="majorAscii" w:hAnsiTheme="majorAscii" w:cstheme="majorAscii"/>
          <w:sz w:val="28"/>
          <w:szCs w:val="28"/>
        </w:rPr>
      </w:pPr>
      <w:r w:rsidRPr="2EFF4744" w:rsidR="4CAD28EB">
        <w:rPr>
          <w:rFonts w:ascii="Arial" w:hAnsi="Arial" w:eastAsia="Arial" w:cs="Arial" w:asciiTheme="majorAscii" w:hAnsiTheme="majorAscii" w:cstheme="majorAscii"/>
          <w:b w:val="1"/>
          <w:bCs w:val="1"/>
          <w:sz w:val="28"/>
          <w:szCs w:val="28"/>
          <w:lang w:val="en-GB"/>
        </w:rPr>
        <w:t>8</w:t>
      </w:r>
      <w:r w:rsidRPr="2EFF4744" w:rsidR="64C24740">
        <w:rPr>
          <w:rFonts w:ascii="Arial" w:hAnsi="Arial" w:eastAsia="Arial" w:cs="Arial" w:asciiTheme="majorAscii" w:hAnsiTheme="majorAscii" w:cstheme="majorAscii"/>
          <w:b w:val="1"/>
          <w:bCs w:val="1"/>
          <w:sz w:val="28"/>
          <w:szCs w:val="28"/>
          <w:lang w:val="en-GB"/>
        </w:rPr>
        <w:t>.</w:t>
      </w:r>
      <w:r w:rsidRPr="2EFF4744" w:rsidR="64C24740">
        <w:rPr>
          <w:rFonts w:ascii="Arial" w:hAnsi="Arial" w:eastAsia="Arial" w:cs="Arial" w:asciiTheme="majorAscii" w:hAnsiTheme="majorAscii" w:cstheme="majorAscii"/>
          <w:sz w:val="28"/>
          <w:szCs w:val="28"/>
          <w:lang w:val="en-GB"/>
        </w:rPr>
        <w:t xml:space="preserve"> </w:t>
      </w:r>
      <w:r w:rsidRPr="2EFF4744" w:rsidR="64C24740">
        <w:rPr>
          <w:rFonts w:ascii="Arial" w:hAnsi="Arial" w:eastAsia="Arial" w:cs="Arial" w:asciiTheme="majorAscii" w:hAnsiTheme="majorAscii" w:cstheme="majorAscii"/>
          <w:b w:val="1"/>
          <w:bCs w:val="1"/>
          <w:sz w:val="28"/>
          <w:szCs w:val="28"/>
          <w:lang w:val="en-GB"/>
        </w:rPr>
        <w:t xml:space="preserve">Are there any items </w:t>
      </w:r>
      <w:r w:rsidRPr="2EFF4744" w:rsidR="0F743959">
        <w:rPr>
          <w:rFonts w:ascii="Arial" w:hAnsi="Arial" w:eastAsia="Arial" w:cs="Arial" w:asciiTheme="majorAscii" w:hAnsiTheme="majorAscii" w:cstheme="majorAscii"/>
          <w:b w:val="1"/>
          <w:bCs w:val="1"/>
          <w:sz w:val="28"/>
          <w:szCs w:val="28"/>
          <w:lang w:val="en-GB"/>
        </w:rPr>
        <w:t xml:space="preserve">or datasets that you no longer find </w:t>
      </w:r>
      <w:r w:rsidRPr="2EFF4744" w:rsidR="0F743959">
        <w:rPr>
          <w:rFonts w:ascii="Arial" w:hAnsi="Arial" w:eastAsia="Arial" w:cs="Arial" w:asciiTheme="majorAscii" w:hAnsiTheme="majorAscii" w:cstheme="majorAscii"/>
          <w:b w:val="1"/>
          <w:bCs w:val="1"/>
          <w:sz w:val="28"/>
          <w:szCs w:val="28"/>
          <w:lang w:val="en-GB"/>
        </w:rPr>
        <w:t>useful</w:t>
      </w:r>
      <w:r w:rsidRPr="2EFF4744" w:rsidR="64C24740">
        <w:rPr>
          <w:rFonts w:ascii="Arial" w:hAnsi="Arial" w:eastAsia="Arial" w:cs="Arial" w:asciiTheme="majorAscii" w:hAnsiTheme="majorAscii" w:cstheme="majorAscii"/>
          <w:b w:val="1"/>
          <w:bCs w:val="1"/>
          <w:sz w:val="28"/>
          <w:szCs w:val="28"/>
          <w:lang w:val="en-GB"/>
        </w:rPr>
        <w:t>?</w:t>
      </w:r>
      <w:r w:rsidRPr="2EFF4744" w:rsidR="64C24740">
        <w:rPr>
          <w:rFonts w:ascii="Arial" w:hAnsi="Arial" w:eastAsia="Arial" w:cs="Arial" w:asciiTheme="majorAscii" w:hAnsiTheme="majorAscii" w:cstheme="majorAscii"/>
          <w:sz w:val="28"/>
          <w:szCs w:val="28"/>
          <w:lang w:val="en-GB"/>
        </w:rPr>
        <w:t xml:space="preserve"> </w:t>
      </w:r>
    </w:p>
    <w:p w:rsidRPr="00C24E0B" w:rsidR="00225B7B" w:rsidP="00225B7B" w:rsidRDefault="00225B7B" w14:paraId="01286A2C" w14:textId="77777777"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C24E0B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Click or tap here to enter text. </w:t>
      </w:r>
    </w:p>
    <w:p w:rsidRPr="00C24E0B" w:rsidR="00225B7B" w:rsidP="00225B7B" w:rsidRDefault="00225B7B" w14:paraId="067DD9FB" w14:textId="77777777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C24E0B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 </w:t>
      </w:r>
    </w:p>
    <w:p w:rsidRPr="00440D91" w:rsidR="00225B7B" w:rsidP="00225B7B" w:rsidRDefault="00BE5EF1" w14:paraId="25201AF1" w14:textId="33961875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>9</w:t>
      </w:r>
      <w:r w:rsidRPr="00440D91" w:rsidR="00225B7B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 xml:space="preserve">. Do you have any feedback on the data and methods we use to develop the </w:t>
      </w:r>
      <w:r w:rsidRPr="00440D91" w:rsidR="00440D91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>statistics</w:t>
      </w:r>
      <w:r w:rsidRPr="00440D91" w:rsidR="00225B7B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 xml:space="preserve"> for this release?</w:t>
      </w:r>
      <w:r w:rsidRPr="00440D91" w:rsidR="00225B7B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 </w:t>
      </w:r>
    </w:p>
    <w:p w:rsidRPr="00C24E0B" w:rsidR="00225B7B" w:rsidP="00225B7B" w:rsidRDefault="00225B7B" w14:paraId="5BB64F12" w14:textId="77777777"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440D91">
        <w:rPr>
          <w:rFonts w:eastAsia="Arial" w:asciiTheme="majorHAnsi" w:hAnsiTheme="majorHAnsi" w:cstheme="majorHAnsi"/>
          <w:sz w:val="28"/>
          <w:szCs w:val="28"/>
          <w:lang w:val="en-GB"/>
        </w:rPr>
        <w:t>Click or tap here to enter text.</w:t>
      </w:r>
      <w:r w:rsidRPr="00C24E0B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 </w:t>
      </w:r>
    </w:p>
    <w:p w:rsidRPr="00C24E0B" w:rsidR="00225B7B" w:rsidP="00225B7B" w:rsidRDefault="00225B7B" w14:paraId="7C044871" w14:textId="77777777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C24E0B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 </w:t>
      </w:r>
    </w:p>
    <w:p w:rsidRPr="00C24E0B" w:rsidR="00225B7B" w:rsidP="2EFF4744" w:rsidRDefault="00BE5EF1" w14:paraId="4B5C0E43" w14:textId="5225C82C">
      <w:pPr>
        <w:pStyle w:val="Normal"/>
        <w:spacing w:after="240" w:line="360" w:lineRule="auto"/>
        <w:rPr>
          <w:rFonts w:ascii="Arial" w:hAnsi="Arial" w:eastAsia="Arial" w:cs="Arial" w:asciiTheme="majorAscii" w:hAnsiTheme="majorAscii" w:cstheme="majorBidi"/>
          <w:sz w:val="28"/>
          <w:szCs w:val="28"/>
          <w:lang w:val="en-GB"/>
        </w:rPr>
      </w:pPr>
      <w:r w:rsidRPr="2EFF4744" w:rsidR="4CAD28EB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>10</w:t>
      </w:r>
      <w:r w:rsidRPr="2EFF4744" w:rsidR="64C24740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 xml:space="preserve">. </w:t>
      </w:r>
      <w:r w:rsidRPr="2EFF4744" w:rsidR="6A82DC09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GB"/>
        </w:rPr>
        <w:t xml:space="preserve"> Please provide comments on the articles we publish on methods and quality as part of the release (such as PPI QMI and SPPI QMI).</w:t>
      </w:r>
    </w:p>
    <w:p w:rsidRPr="00C24E0B" w:rsidR="00225B7B" w:rsidP="00225B7B" w:rsidRDefault="00225B7B" w14:paraId="259BF9E2" w14:textId="77777777"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C24E0B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Click or tap here to enter text. </w:t>
      </w:r>
    </w:p>
    <w:p w:rsidRPr="00C24E0B" w:rsidR="00225B7B" w:rsidP="00225B7B" w:rsidRDefault="00225B7B" w14:paraId="6BCE08E6" w14:textId="77777777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C24E0B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 </w:t>
      </w:r>
    </w:p>
    <w:p w:rsidRPr="00C24E0B" w:rsidR="00225B7B" w:rsidP="2EFF4744" w:rsidRDefault="00225B7B" w14:paraId="5A38496D" w14:textId="5525DF88">
      <w:pPr>
        <w:spacing w:after="240" w:line="360" w:lineRule="auto"/>
        <w:rPr>
          <w:rFonts w:ascii="Arial" w:hAnsi="Arial" w:cs="Arial" w:asciiTheme="majorAscii" w:hAnsiTheme="majorAscii" w:cstheme="majorAscii"/>
          <w:sz w:val="28"/>
          <w:szCs w:val="28"/>
        </w:rPr>
      </w:pPr>
      <w:r w:rsidRPr="2EFF4744" w:rsidR="64C24740">
        <w:rPr>
          <w:rFonts w:ascii="Arial" w:hAnsi="Arial" w:eastAsia="Arial" w:cs="Arial" w:asciiTheme="majorAscii" w:hAnsiTheme="majorAscii" w:cstheme="majorAscii"/>
          <w:b w:val="1"/>
          <w:bCs w:val="1"/>
          <w:sz w:val="28"/>
          <w:szCs w:val="28"/>
          <w:lang w:val="en-GB"/>
        </w:rPr>
        <w:t>1</w:t>
      </w:r>
      <w:r w:rsidRPr="2EFF4744" w:rsidR="21DCB956">
        <w:rPr>
          <w:rFonts w:ascii="Arial" w:hAnsi="Arial" w:eastAsia="Arial" w:cs="Arial" w:asciiTheme="majorAscii" w:hAnsiTheme="majorAscii" w:cstheme="majorAscii"/>
          <w:b w:val="1"/>
          <w:bCs w:val="1"/>
          <w:sz w:val="28"/>
          <w:szCs w:val="28"/>
          <w:lang w:val="en-GB"/>
        </w:rPr>
        <w:t>1</w:t>
      </w:r>
      <w:r w:rsidRPr="2EFF4744" w:rsidR="64C24740">
        <w:rPr>
          <w:rFonts w:ascii="Arial" w:hAnsi="Arial" w:eastAsia="Arial" w:cs="Arial" w:asciiTheme="majorAscii" w:hAnsiTheme="majorAscii" w:cstheme="majorAscii"/>
          <w:b w:val="1"/>
          <w:bCs w:val="1"/>
          <w:sz w:val="28"/>
          <w:szCs w:val="28"/>
          <w:lang w:val="en-GB"/>
        </w:rPr>
        <w:t xml:space="preserve">. In our </w:t>
      </w:r>
      <w:r w:rsidRPr="2EFF4744" w:rsidR="401B1FAB">
        <w:rPr>
          <w:rFonts w:ascii="Arial" w:hAnsi="Arial" w:eastAsia="Arial" w:cs="Arial" w:asciiTheme="majorAscii" w:hAnsiTheme="majorAscii" w:cstheme="majorAscii"/>
          <w:b w:val="1"/>
          <w:bCs w:val="1"/>
          <w:sz w:val="28"/>
          <w:szCs w:val="28"/>
          <w:lang w:val="en-GB"/>
        </w:rPr>
        <w:t>future</w:t>
      </w:r>
      <w:r w:rsidRPr="2EFF4744" w:rsidR="64C24740">
        <w:rPr>
          <w:rFonts w:ascii="Arial" w:hAnsi="Arial" w:eastAsia="Arial" w:cs="Arial" w:asciiTheme="majorAscii" w:hAnsiTheme="majorAscii" w:cstheme="majorAscii"/>
          <w:b w:val="1"/>
          <w:bCs w:val="1"/>
          <w:sz w:val="28"/>
          <w:szCs w:val="28"/>
          <w:lang w:val="en-GB"/>
        </w:rPr>
        <w:t xml:space="preserve"> statistical bulletin</w:t>
      </w:r>
      <w:r w:rsidRPr="2EFF4744" w:rsidR="401B1FAB">
        <w:rPr>
          <w:rFonts w:ascii="Arial" w:hAnsi="Arial" w:eastAsia="Arial" w:cs="Arial" w:asciiTheme="majorAscii" w:hAnsiTheme="majorAscii" w:cstheme="majorAscii"/>
          <w:b w:val="1"/>
          <w:bCs w:val="1"/>
          <w:sz w:val="28"/>
          <w:szCs w:val="28"/>
          <w:lang w:val="en-GB"/>
        </w:rPr>
        <w:t>s</w:t>
      </w:r>
      <w:r w:rsidRPr="2EFF4744" w:rsidR="64C24740">
        <w:rPr>
          <w:rFonts w:ascii="Arial" w:hAnsi="Arial" w:eastAsia="Arial" w:cs="Arial" w:asciiTheme="majorAscii" w:hAnsiTheme="majorAscii" w:cstheme="majorAscii"/>
          <w:b w:val="1"/>
          <w:bCs w:val="1"/>
          <w:sz w:val="28"/>
          <w:szCs w:val="28"/>
          <w:lang w:val="en-GB"/>
        </w:rPr>
        <w:t xml:space="preserve">, is there any </w:t>
      </w:r>
      <w:r w:rsidRPr="2EFF4744" w:rsidR="64C24740">
        <w:rPr>
          <w:rFonts w:ascii="Arial" w:hAnsi="Arial" w:eastAsia="Arial" w:cs="Arial" w:asciiTheme="majorAscii" w:hAnsiTheme="majorAscii" w:cstheme="majorAscii"/>
          <w:b w:val="1"/>
          <w:bCs w:val="1"/>
          <w:sz w:val="28"/>
          <w:szCs w:val="28"/>
          <w:lang w:val="en-GB"/>
        </w:rPr>
        <w:t>new content</w:t>
      </w:r>
      <w:r w:rsidRPr="2EFF4744" w:rsidR="64C24740">
        <w:rPr>
          <w:rFonts w:ascii="Arial" w:hAnsi="Arial" w:eastAsia="Arial" w:cs="Arial" w:asciiTheme="majorAscii" w:hAnsiTheme="majorAscii" w:cstheme="majorAscii"/>
          <w:b w:val="1"/>
          <w:bCs w:val="1"/>
          <w:sz w:val="28"/>
          <w:szCs w:val="28"/>
          <w:lang w:val="en-GB"/>
        </w:rPr>
        <w:t xml:space="preserve"> you would like to see presented alongside our commentary</w:t>
      </w:r>
      <w:r w:rsidRPr="2EFF4744" w:rsidR="62D29C56">
        <w:rPr>
          <w:rFonts w:ascii="Arial" w:hAnsi="Arial" w:eastAsia="Arial" w:cs="Arial" w:asciiTheme="majorAscii" w:hAnsiTheme="majorAscii" w:cstheme="majorAscii"/>
          <w:b w:val="1"/>
          <w:bCs w:val="1"/>
          <w:sz w:val="28"/>
          <w:szCs w:val="28"/>
          <w:lang w:val="en-GB"/>
        </w:rPr>
        <w:t>, and why</w:t>
      </w:r>
      <w:r w:rsidRPr="2EFF4744" w:rsidR="64C24740">
        <w:rPr>
          <w:rFonts w:ascii="Arial" w:hAnsi="Arial" w:eastAsia="Arial" w:cs="Arial" w:asciiTheme="majorAscii" w:hAnsiTheme="majorAscii" w:cstheme="majorAscii"/>
          <w:b w:val="1"/>
          <w:bCs w:val="1"/>
          <w:sz w:val="28"/>
          <w:szCs w:val="28"/>
          <w:lang w:val="en-GB"/>
        </w:rPr>
        <w:t xml:space="preserve">? </w:t>
      </w:r>
      <w:r w:rsidRPr="2EFF4744" w:rsidR="64C24740">
        <w:rPr>
          <w:rFonts w:ascii="Arial" w:hAnsi="Arial" w:eastAsia="Arial" w:cs="Arial" w:asciiTheme="majorAscii" w:hAnsiTheme="majorAscii" w:cstheme="majorAscii"/>
          <w:sz w:val="28"/>
          <w:szCs w:val="28"/>
          <w:lang w:val="en-GB"/>
        </w:rPr>
        <w:t xml:space="preserve"> </w:t>
      </w:r>
    </w:p>
    <w:p w:rsidRPr="00C24E0B" w:rsidR="00225B7B" w:rsidP="00225B7B" w:rsidRDefault="00225B7B" w14:paraId="3C65CDC3" w14:textId="77777777"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C24E0B">
        <w:rPr>
          <w:rFonts w:eastAsia="Arial" w:asciiTheme="majorHAnsi" w:hAnsiTheme="majorHAnsi" w:cstheme="majorHAnsi"/>
          <w:sz w:val="28"/>
          <w:szCs w:val="28"/>
          <w:lang w:val="en-GB"/>
        </w:rPr>
        <w:lastRenderedPageBreak/>
        <w:t>Click or tap here to enter text.</w:t>
      </w:r>
      <w:r w:rsidRPr="00C24E0B">
        <w:rPr>
          <w:rFonts w:eastAsia="Calibri" w:asciiTheme="majorHAnsi" w:hAnsiTheme="majorHAnsi" w:cstheme="majorHAnsi"/>
          <w:sz w:val="28"/>
          <w:szCs w:val="28"/>
          <w:lang w:val="en-GB"/>
        </w:rPr>
        <w:t xml:space="preserve">  </w:t>
      </w:r>
    </w:p>
    <w:p w:rsidRPr="00C24E0B" w:rsidR="00225B7B" w:rsidP="00225B7B" w:rsidRDefault="00225B7B" w14:paraId="289392A6" w14:textId="77777777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C24E0B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 </w:t>
      </w:r>
    </w:p>
    <w:p w:rsidRPr="00C24E0B" w:rsidR="00225B7B" w:rsidP="00225B7B" w:rsidRDefault="00225B7B" w14:paraId="406DB7DB" w14:textId="7F654ACA">
      <w:pPr>
        <w:spacing w:after="240" w:line="360" w:lineRule="auto"/>
        <w:rPr>
          <w:rFonts w:asciiTheme="majorHAnsi" w:hAnsiTheme="majorHAnsi" w:cstheme="majorBidi"/>
          <w:sz w:val="28"/>
          <w:szCs w:val="28"/>
        </w:rPr>
      </w:pPr>
      <w:r w:rsidRPr="76499F4A">
        <w:rPr>
          <w:rFonts w:eastAsia="Arial" w:asciiTheme="majorHAnsi" w:hAnsiTheme="majorHAnsi" w:cstheme="majorBidi"/>
          <w:b/>
          <w:sz w:val="28"/>
          <w:szCs w:val="28"/>
          <w:lang w:val="en-GB"/>
        </w:rPr>
        <w:t>1</w:t>
      </w:r>
      <w:r w:rsidR="00DB62C9">
        <w:rPr>
          <w:rFonts w:eastAsia="Arial" w:asciiTheme="majorHAnsi" w:hAnsiTheme="majorHAnsi" w:cstheme="majorBidi"/>
          <w:b/>
          <w:sz w:val="28"/>
          <w:szCs w:val="28"/>
          <w:lang w:val="en-GB"/>
        </w:rPr>
        <w:t>2</w:t>
      </w:r>
      <w:r w:rsidRPr="76499F4A">
        <w:rPr>
          <w:rFonts w:eastAsia="Arial" w:asciiTheme="majorHAnsi" w:hAnsiTheme="majorHAnsi" w:cstheme="majorBidi"/>
          <w:b/>
          <w:sz w:val="28"/>
          <w:szCs w:val="28"/>
          <w:lang w:val="en-GB"/>
        </w:rPr>
        <w:t xml:space="preserve">. Are there new datasets you require from </w:t>
      </w:r>
      <w:r w:rsidRPr="76499F4A" w:rsidR="009D78A1">
        <w:rPr>
          <w:rFonts w:eastAsia="Arial" w:asciiTheme="majorHAnsi" w:hAnsiTheme="majorHAnsi" w:cstheme="majorBidi"/>
          <w:b/>
          <w:sz w:val="28"/>
          <w:szCs w:val="28"/>
          <w:lang w:val="en-GB"/>
        </w:rPr>
        <w:t>our regular</w:t>
      </w:r>
      <w:r w:rsidRPr="76499F4A">
        <w:rPr>
          <w:rFonts w:eastAsia="Arial" w:asciiTheme="majorHAnsi" w:hAnsiTheme="majorHAnsi" w:cstheme="majorBidi"/>
          <w:b/>
          <w:sz w:val="28"/>
          <w:szCs w:val="28"/>
          <w:lang w:val="en-GB"/>
        </w:rPr>
        <w:t xml:space="preserve"> release</w:t>
      </w:r>
      <w:r w:rsidRPr="76499F4A" w:rsidR="009D78A1">
        <w:rPr>
          <w:rFonts w:eastAsia="Arial" w:asciiTheme="majorHAnsi" w:hAnsiTheme="majorHAnsi" w:cstheme="majorBidi"/>
          <w:b/>
          <w:sz w:val="28"/>
          <w:szCs w:val="28"/>
          <w:lang w:val="en-GB"/>
        </w:rPr>
        <w:t>s</w:t>
      </w:r>
      <w:r w:rsidRPr="0052020E">
        <w:rPr>
          <w:rFonts w:eastAsia="Arial" w:asciiTheme="majorHAnsi" w:hAnsiTheme="majorHAnsi" w:cstheme="majorBidi"/>
          <w:b/>
          <w:sz w:val="28"/>
          <w:szCs w:val="28"/>
          <w:lang w:val="en-GB"/>
        </w:rPr>
        <w:t>?</w:t>
      </w:r>
      <w:r w:rsidRPr="6D15161C">
        <w:rPr>
          <w:rFonts w:eastAsia="Arial" w:asciiTheme="majorHAnsi" w:hAnsiTheme="majorHAnsi" w:cstheme="majorBidi"/>
          <w:sz w:val="28"/>
          <w:szCs w:val="28"/>
          <w:lang w:val="en-GB"/>
        </w:rPr>
        <w:t xml:space="preserve"> </w:t>
      </w:r>
    </w:p>
    <w:p w:rsidRPr="00E20D83" w:rsidR="00225B7B" w:rsidP="00225B7B" w:rsidRDefault="00225B7B" w14:paraId="4C332653" w14:textId="7F13DC07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E20D83">
        <w:rPr>
          <w:rFonts w:ascii="Segoe UI Symbol" w:hAnsi="Segoe UI Symbol" w:eastAsia="Segoe UI Symbol" w:cs="Segoe UI Symbol"/>
          <w:sz w:val="28"/>
          <w:szCs w:val="28"/>
          <w:lang w:val="en-GB"/>
        </w:rPr>
        <w:t>☐</w:t>
      </w:r>
      <w:r w:rsidRPr="00E20D83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 Yes [IF YES THEN ROUTE TO Q1</w:t>
      </w:r>
      <w:r w:rsidR="00DB62C9">
        <w:rPr>
          <w:rFonts w:eastAsia="Arial" w:asciiTheme="majorHAnsi" w:hAnsiTheme="majorHAnsi" w:cstheme="majorHAnsi"/>
          <w:sz w:val="28"/>
          <w:szCs w:val="28"/>
          <w:lang w:val="en-GB"/>
        </w:rPr>
        <w:t>3</w:t>
      </w:r>
      <w:r w:rsidRPr="00E20D83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] </w:t>
      </w:r>
    </w:p>
    <w:p w:rsidRPr="00E20D83" w:rsidR="00225B7B" w:rsidP="00225B7B" w:rsidRDefault="00225B7B" w14:paraId="615208DB" w14:textId="729F7747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E20D83">
        <w:rPr>
          <w:rFonts w:ascii="Segoe UI Symbol" w:hAnsi="Segoe UI Symbol" w:eastAsia="Segoe UI Symbol" w:cs="Segoe UI Symbol"/>
          <w:sz w:val="28"/>
          <w:szCs w:val="28"/>
          <w:lang w:val="en-GB"/>
        </w:rPr>
        <w:t>☐</w:t>
      </w:r>
      <w:r w:rsidRPr="00E20D83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 No [IF NO THEN ROUTE TO Q1</w:t>
      </w:r>
      <w:r w:rsidR="00DB62C9">
        <w:rPr>
          <w:rFonts w:eastAsia="Arial" w:asciiTheme="majorHAnsi" w:hAnsiTheme="majorHAnsi" w:cstheme="majorHAnsi"/>
          <w:sz w:val="28"/>
          <w:szCs w:val="28"/>
          <w:lang w:val="en-GB"/>
        </w:rPr>
        <w:t>4</w:t>
      </w:r>
      <w:r w:rsidRPr="00E20D83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] </w:t>
      </w:r>
    </w:p>
    <w:p w:rsidRPr="00C24E0B" w:rsidR="00225B7B" w:rsidP="00225B7B" w:rsidRDefault="00225B7B" w14:paraId="232A9712" w14:textId="77777777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C24E0B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 </w:t>
      </w:r>
    </w:p>
    <w:p w:rsidRPr="00C24E0B" w:rsidR="00225B7B" w:rsidP="00225B7B" w:rsidRDefault="00225B7B" w14:paraId="33F25B64" w14:textId="21AEEAA2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C24E0B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>1</w:t>
      </w:r>
      <w:r w:rsidR="00DB62C9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>3</w:t>
      </w:r>
      <w:r w:rsidRPr="00C24E0B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 xml:space="preserve">. What new datasets do you require from </w:t>
      </w:r>
      <w:r w:rsidR="009D78A1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>our regular</w:t>
      </w:r>
      <w:r w:rsidRPr="00C24E0B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 xml:space="preserve"> release</w:t>
      </w:r>
      <w:r w:rsidR="009D78A1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>s</w:t>
      </w:r>
      <w:r w:rsidRPr="00C24E0B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 xml:space="preserve"> and how do you plan to use these? </w:t>
      </w:r>
      <w:r w:rsidRPr="00C24E0B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 </w:t>
      </w:r>
    </w:p>
    <w:p w:rsidRPr="00C24E0B" w:rsidR="00225B7B" w:rsidP="00225B7B" w:rsidRDefault="00225B7B" w14:paraId="73A8DA99" w14:textId="77777777"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C24E0B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Click or tap here to enter text. </w:t>
      </w:r>
    </w:p>
    <w:p w:rsidRPr="00C24E0B" w:rsidR="00225B7B" w:rsidP="00225B7B" w:rsidRDefault="00225B7B" w14:paraId="2FD72687" w14:textId="77777777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C24E0B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 </w:t>
      </w:r>
    </w:p>
    <w:p w:rsidRPr="00C24E0B" w:rsidR="00225B7B" w:rsidP="2EFF4744" w:rsidRDefault="00225B7B" w14:paraId="6BEDE820" w14:textId="27F881B1">
      <w:pPr>
        <w:spacing w:after="240" w:line="360" w:lineRule="auto"/>
        <w:rPr>
          <w:rFonts w:ascii="Arial" w:hAnsi="Arial" w:eastAsia="Arial" w:cs="Arial" w:asciiTheme="majorAscii" w:hAnsiTheme="majorAscii" w:cstheme="majorBidi"/>
          <w:sz w:val="28"/>
          <w:szCs w:val="28"/>
          <w:lang w:val="en-GB"/>
        </w:rPr>
      </w:pPr>
      <w:r w:rsidRPr="2EFF4744" w:rsidR="64C24740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>1</w:t>
      </w:r>
      <w:r w:rsidRPr="2EFF4744" w:rsidR="385BCAE9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>4</w:t>
      </w:r>
      <w:r w:rsidRPr="2EFF4744" w:rsidR="64C24740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>. Are there new data formats</w:t>
      </w:r>
      <w:r w:rsidRPr="2EFF4744" w:rsidR="5ABCE834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>, in addition to csv and Excel,</w:t>
      </w:r>
      <w:r w:rsidRPr="2EFF4744" w:rsidR="64C24740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 xml:space="preserve"> you </w:t>
      </w:r>
      <w:r w:rsidRPr="2EFF4744" w:rsidR="64C24740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>require</w:t>
      </w:r>
      <w:r w:rsidRPr="2EFF4744" w:rsidR="64C24740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 xml:space="preserve"> from </w:t>
      </w:r>
      <w:r w:rsidRPr="2EFF4744" w:rsidR="0B502E10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>our regular</w:t>
      </w:r>
      <w:r w:rsidRPr="2EFF4744" w:rsidR="64C24740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 xml:space="preserve"> release</w:t>
      </w:r>
      <w:r w:rsidRPr="2EFF4744" w:rsidR="0B502E10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>s</w:t>
      </w:r>
      <w:r w:rsidRPr="2EFF4744" w:rsidR="64C24740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>?</w:t>
      </w:r>
    </w:p>
    <w:p w:rsidRPr="00E20D83" w:rsidR="00225B7B" w:rsidP="00225B7B" w:rsidRDefault="00225B7B" w14:paraId="20EF00B9" w14:textId="5A45C1FB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E20D83">
        <w:rPr>
          <w:rFonts w:ascii="Segoe UI Symbol" w:hAnsi="Segoe UI Symbol" w:eastAsia="Segoe UI Symbol" w:cs="Segoe UI Symbol"/>
          <w:sz w:val="28"/>
          <w:szCs w:val="28"/>
          <w:lang w:val="en-GB"/>
        </w:rPr>
        <w:t>☐</w:t>
      </w:r>
      <w:r w:rsidRPr="00E20D83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 Yes [IF YES THEN ROUTE TO Q1</w:t>
      </w:r>
      <w:r w:rsidR="00DB62C9">
        <w:rPr>
          <w:rFonts w:eastAsia="Arial" w:asciiTheme="majorHAnsi" w:hAnsiTheme="majorHAnsi" w:cstheme="majorHAnsi"/>
          <w:sz w:val="28"/>
          <w:szCs w:val="28"/>
          <w:lang w:val="en-GB"/>
        </w:rPr>
        <w:t>5</w:t>
      </w:r>
      <w:r w:rsidRPr="00E20D83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] </w:t>
      </w:r>
    </w:p>
    <w:p w:rsidRPr="00E20D83" w:rsidR="00225B7B" w:rsidP="00225B7B" w:rsidRDefault="00225B7B" w14:paraId="0BFB7EAB" w14:textId="4CC7DED9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E20D83">
        <w:rPr>
          <w:rFonts w:ascii="Segoe UI Symbol" w:hAnsi="Segoe UI Symbol" w:eastAsia="Segoe UI Symbol" w:cs="Segoe UI Symbol"/>
          <w:sz w:val="28"/>
          <w:szCs w:val="28"/>
          <w:lang w:val="en-GB"/>
        </w:rPr>
        <w:t>☐</w:t>
      </w:r>
      <w:r w:rsidRPr="00E20D83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 No [IF NO THEN ROUTE TO Q1</w:t>
      </w:r>
      <w:r w:rsidR="00DB62C9">
        <w:rPr>
          <w:rFonts w:eastAsia="Arial" w:asciiTheme="majorHAnsi" w:hAnsiTheme="majorHAnsi" w:cstheme="majorHAnsi"/>
          <w:sz w:val="28"/>
          <w:szCs w:val="28"/>
          <w:lang w:val="en-GB"/>
        </w:rPr>
        <w:t>6</w:t>
      </w:r>
      <w:r w:rsidRPr="00E20D83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] </w:t>
      </w:r>
    </w:p>
    <w:p w:rsidRPr="00C24E0B" w:rsidR="00225B7B" w:rsidP="00225B7B" w:rsidRDefault="00225B7B" w14:paraId="4A372835" w14:textId="77777777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C24E0B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 </w:t>
      </w:r>
    </w:p>
    <w:p w:rsidRPr="00C24E0B" w:rsidR="00225B7B" w:rsidP="2EFF4744" w:rsidRDefault="00225B7B" w14:paraId="410E5B09" w14:textId="7F65BF4D">
      <w:pPr>
        <w:spacing w:after="240" w:line="360" w:lineRule="auto"/>
        <w:rPr>
          <w:rFonts w:ascii="Arial" w:hAnsi="Arial" w:eastAsia="Arial" w:cs="Arial" w:asciiTheme="majorAscii" w:hAnsiTheme="majorAscii" w:cstheme="majorBidi"/>
          <w:sz w:val="28"/>
          <w:szCs w:val="28"/>
          <w:lang w:val="en-GB"/>
        </w:rPr>
      </w:pPr>
      <w:r w:rsidRPr="2EFF4744" w:rsidR="64C24740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>1</w:t>
      </w:r>
      <w:r w:rsidRPr="2EFF4744" w:rsidR="385BCAE9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>5</w:t>
      </w:r>
      <w:r w:rsidRPr="2EFF4744" w:rsidR="64C24740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 xml:space="preserve">. What new data formats do you </w:t>
      </w:r>
      <w:r w:rsidRPr="2EFF4744" w:rsidR="64C24740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>require</w:t>
      </w:r>
      <w:r w:rsidRPr="2EFF4744" w:rsidR="64C24740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 xml:space="preserve"> from </w:t>
      </w:r>
      <w:r w:rsidRPr="2EFF4744" w:rsidR="0B502E10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 xml:space="preserve">our regular </w:t>
      </w:r>
      <w:r w:rsidRPr="2EFF4744" w:rsidR="64C24740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>release</w:t>
      </w:r>
      <w:r w:rsidRPr="2EFF4744" w:rsidR="0B502E10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>s</w:t>
      </w:r>
      <w:r w:rsidRPr="2EFF4744" w:rsidR="1378AF9D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>, and why</w:t>
      </w:r>
      <w:r w:rsidRPr="2EFF4744" w:rsidR="64C24740">
        <w:rPr>
          <w:rFonts w:ascii="Arial" w:hAnsi="Arial" w:eastAsia="Arial" w:cs="Arial" w:asciiTheme="majorAscii" w:hAnsiTheme="majorAscii" w:cstheme="majorBidi"/>
          <w:b w:val="1"/>
          <w:bCs w:val="1"/>
          <w:sz w:val="28"/>
          <w:szCs w:val="28"/>
          <w:lang w:val="en-GB"/>
        </w:rPr>
        <w:t>?</w:t>
      </w:r>
    </w:p>
    <w:p w:rsidRPr="00C24E0B" w:rsidR="00225B7B" w:rsidP="00225B7B" w:rsidRDefault="00225B7B" w14:paraId="5EC743AE" w14:textId="77777777"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C24E0B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Click or tap here to enter text. </w:t>
      </w:r>
    </w:p>
    <w:p w:rsidRPr="00C24E0B" w:rsidR="00225B7B" w:rsidP="002F00EF" w:rsidRDefault="00225B7B" w14:paraId="5A445A7C" w14:textId="5FE7FDA6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C24E0B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 </w:t>
      </w:r>
    </w:p>
    <w:p w:rsidRPr="00C24E0B" w:rsidR="00225B7B" w:rsidP="00225B7B" w:rsidRDefault="00225B7B" w14:paraId="0B503366" w14:textId="77777777">
      <w:pPr>
        <w:spacing w:after="240" w:line="360" w:lineRule="auto"/>
        <w:rPr>
          <w:rFonts w:eastAsia="Arial" w:asciiTheme="majorHAnsi" w:hAnsiTheme="majorHAnsi" w:cstheme="majorBidi"/>
          <w:sz w:val="36"/>
          <w:szCs w:val="36"/>
        </w:rPr>
      </w:pPr>
    </w:p>
    <w:p w:rsidRPr="00C24E0B" w:rsidR="00225B7B" w:rsidP="00E62102" w:rsidRDefault="008524A0" w14:paraId="1ED07632" w14:textId="3429F1A0">
      <w:pPr>
        <w:pStyle w:val="Heading2"/>
        <w:rPr>
          <w:color w:val="auto"/>
        </w:rPr>
      </w:pPr>
      <w:bookmarkStart w:name="_Toc161233486" w:id="30"/>
      <w:r>
        <w:rPr>
          <w:color w:val="auto"/>
          <w:lang w:val="en-GB"/>
        </w:rPr>
        <w:t>Other comments</w:t>
      </w:r>
      <w:bookmarkEnd w:id="30"/>
    </w:p>
    <w:p w:rsidRPr="00C24E0B" w:rsidR="00225B7B" w:rsidP="00225B7B" w:rsidRDefault="00225B7B" w14:paraId="3E532119" w14:textId="77777777">
      <w:pPr>
        <w:spacing w:after="240" w:line="360" w:lineRule="auto"/>
        <w:rPr>
          <w:rFonts w:asciiTheme="majorHAnsi" w:hAnsiTheme="majorHAnsi" w:cstheme="majorHAnsi"/>
        </w:rPr>
      </w:pPr>
      <w:r w:rsidRPr="00C24E0B">
        <w:rPr>
          <w:rFonts w:eastAsia="Arial" w:asciiTheme="majorHAnsi" w:hAnsiTheme="majorHAnsi" w:cstheme="majorHAnsi"/>
          <w:lang w:val="en-GB"/>
        </w:rPr>
        <w:t xml:space="preserve"> </w:t>
      </w:r>
    </w:p>
    <w:p w:rsidRPr="00C24E0B" w:rsidR="00225B7B" w:rsidP="00225B7B" w:rsidRDefault="00B72A63" w14:paraId="16299A1F" w14:textId="39B7A5C1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>1</w:t>
      </w:r>
      <w:r w:rsidR="00DB62C9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>6</w:t>
      </w:r>
      <w:r w:rsidRPr="00C24E0B" w:rsidR="00225B7B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 xml:space="preserve">. Do you have any other comments about </w:t>
      </w:r>
      <w:r w:rsidRPr="00293952" w:rsidR="00293952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>producer price inflation</w:t>
      </w:r>
      <w:r w:rsidR="00293952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 xml:space="preserve"> and </w:t>
      </w:r>
      <w:r w:rsidR="00FD735D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 xml:space="preserve">services </w:t>
      </w:r>
      <w:r w:rsidRPr="00FD735D" w:rsidR="00FD735D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 xml:space="preserve">producer price inflation </w:t>
      </w:r>
      <w:r w:rsidRPr="00C24E0B" w:rsidR="00225B7B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>statistics from the Office for National Statistics? </w:t>
      </w:r>
      <w:r w:rsidRPr="00C24E0B" w:rsidR="00225B7B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 </w:t>
      </w:r>
    </w:p>
    <w:p w:rsidRPr="00C24E0B" w:rsidR="00225B7B" w:rsidP="00225B7B" w:rsidRDefault="00225B7B" w14:paraId="550A492A" w14:textId="77777777"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C24E0B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Click or tap here to enter text. </w:t>
      </w:r>
    </w:p>
    <w:p w:rsidRPr="00C24E0B" w:rsidR="00225B7B" w:rsidP="00225B7B" w:rsidRDefault="00225B7B" w14:paraId="06A5A90D" w14:textId="77777777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C24E0B">
        <w:rPr>
          <w:rFonts w:eastAsia="Calibri" w:asciiTheme="majorHAnsi" w:hAnsiTheme="majorHAnsi" w:cstheme="majorHAnsi"/>
          <w:sz w:val="28"/>
          <w:szCs w:val="28"/>
          <w:lang w:val="en-GB"/>
        </w:rPr>
        <w:t xml:space="preserve">  </w:t>
      </w:r>
    </w:p>
    <w:p w:rsidRPr="00C24E0B" w:rsidR="00225B7B" w:rsidP="00225B7B" w:rsidRDefault="00B72A63" w14:paraId="1C531491" w14:textId="28E61546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>1</w:t>
      </w:r>
      <w:r w:rsidR="00DB62C9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>7</w:t>
      </w:r>
      <w:r w:rsidRPr="00C24E0B" w:rsidR="00225B7B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>. Do you have any other comments about this user engagement?</w:t>
      </w:r>
      <w:r w:rsidRPr="00C24E0B" w:rsidR="00225B7B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 </w:t>
      </w:r>
    </w:p>
    <w:p w:rsidRPr="00C24E0B" w:rsidR="00225B7B" w:rsidP="00225B7B" w:rsidRDefault="00225B7B" w14:paraId="3A48C509" w14:textId="77777777"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C24E0B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Click or tap here to enter text. </w:t>
      </w:r>
    </w:p>
    <w:p w:rsidRPr="00C24E0B" w:rsidR="00225B7B" w:rsidP="00225B7B" w:rsidRDefault="00225B7B" w14:paraId="14BBB341" w14:textId="77777777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C24E0B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 </w:t>
      </w:r>
    </w:p>
    <w:p w:rsidRPr="00C24E0B" w:rsidR="00225B7B" w:rsidP="00225B7B" w:rsidRDefault="00B72A63" w14:paraId="7FD874F0" w14:textId="5ABECEDD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>1</w:t>
      </w:r>
      <w:r w:rsidR="00DB62C9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>8</w:t>
      </w:r>
      <w:r w:rsidRPr="00C24E0B" w:rsidR="00225B7B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>. How did you, or the organisation or group that you are responding on behalf of, hear about this user engagement? </w:t>
      </w:r>
      <w:r w:rsidRPr="00C24E0B" w:rsidR="00225B7B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 </w:t>
      </w:r>
    </w:p>
    <w:p w:rsidRPr="00C24E0B" w:rsidR="00225B7B" w:rsidP="00225B7B" w:rsidRDefault="00225B7B" w14:paraId="2E0B2176" w14:textId="77777777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C24E0B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Select all that apply   </w:t>
      </w:r>
    </w:p>
    <w:p w:rsidRPr="00E20D83" w:rsidR="00225B7B" w:rsidP="00225B7B" w:rsidRDefault="00225B7B" w14:paraId="7C0F7285" w14:textId="77777777">
      <w:pPr>
        <w:spacing w:after="240" w:line="360" w:lineRule="auto"/>
        <w:ind w:left="225" w:hanging="225"/>
        <w:rPr>
          <w:rFonts w:asciiTheme="majorHAnsi" w:hAnsiTheme="majorHAnsi" w:cstheme="majorHAnsi"/>
          <w:sz w:val="28"/>
          <w:szCs w:val="28"/>
        </w:rPr>
      </w:pPr>
      <w:r w:rsidRPr="00E20D83">
        <w:rPr>
          <w:rFonts w:ascii="Segoe UI Symbol" w:hAnsi="Segoe UI Symbol" w:eastAsia="Segoe UI Symbol" w:cs="Segoe UI Symbol"/>
          <w:sz w:val="28"/>
          <w:szCs w:val="28"/>
          <w:lang w:val="en-GB"/>
        </w:rPr>
        <w:t>☐</w:t>
      </w:r>
      <w:r w:rsidRPr="00E20D83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 ONS website   </w:t>
      </w:r>
    </w:p>
    <w:p w:rsidRPr="00E20D83" w:rsidR="00225B7B" w:rsidP="00225B7B" w:rsidRDefault="00225B7B" w14:paraId="77A96388" w14:textId="77777777">
      <w:pPr>
        <w:spacing w:after="240" w:line="360" w:lineRule="auto"/>
        <w:ind w:left="225" w:hanging="225"/>
        <w:rPr>
          <w:rFonts w:asciiTheme="majorHAnsi" w:hAnsiTheme="majorHAnsi" w:cstheme="majorHAnsi"/>
          <w:sz w:val="28"/>
          <w:szCs w:val="28"/>
        </w:rPr>
      </w:pPr>
      <w:r w:rsidRPr="00E20D83">
        <w:rPr>
          <w:rFonts w:ascii="Segoe UI Symbol" w:hAnsi="Segoe UI Symbol" w:eastAsia="Segoe UI Symbol" w:cs="Segoe UI Symbol"/>
          <w:sz w:val="28"/>
          <w:szCs w:val="28"/>
          <w:lang w:val="en-GB"/>
        </w:rPr>
        <w:t>☐</w:t>
      </w:r>
      <w:r w:rsidRPr="00E20D83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 ONS email   </w:t>
      </w:r>
    </w:p>
    <w:p w:rsidR="00225B7B" w:rsidP="00225B7B" w:rsidRDefault="00225B7B" w14:paraId="385C4521" w14:textId="77777777">
      <w:pPr>
        <w:spacing w:after="240" w:line="360" w:lineRule="auto"/>
        <w:ind w:left="225" w:hanging="225"/>
        <w:rPr>
          <w:rFonts w:eastAsia="Arial" w:asciiTheme="majorHAnsi" w:hAnsiTheme="majorHAnsi" w:cstheme="majorHAnsi"/>
          <w:sz w:val="28"/>
          <w:szCs w:val="28"/>
          <w:lang w:val="en-GB"/>
        </w:rPr>
      </w:pPr>
      <w:r w:rsidRPr="00E20D83">
        <w:rPr>
          <w:rFonts w:ascii="Segoe UI Symbol" w:hAnsi="Segoe UI Symbol" w:eastAsia="Segoe UI Symbol" w:cs="Segoe UI Symbol"/>
          <w:sz w:val="28"/>
          <w:szCs w:val="28"/>
          <w:lang w:val="en-GB"/>
        </w:rPr>
        <w:t>☐</w:t>
      </w:r>
      <w:r w:rsidRPr="00E20D83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 Newsletter   </w:t>
      </w:r>
    </w:p>
    <w:p w:rsidRPr="00E20D83" w:rsidR="000616CA" w:rsidP="00225B7B" w:rsidRDefault="000616CA" w14:paraId="27B94E14" w14:textId="6E6BDFBB">
      <w:pPr>
        <w:spacing w:after="240" w:line="360" w:lineRule="auto"/>
        <w:ind w:left="225" w:hanging="225"/>
        <w:rPr>
          <w:rFonts w:asciiTheme="majorHAnsi" w:hAnsiTheme="majorHAnsi" w:cstheme="majorHAnsi"/>
          <w:sz w:val="28"/>
          <w:szCs w:val="28"/>
        </w:rPr>
      </w:pPr>
      <w:r w:rsidRPr="00E20D83">
        <w:rPr>
          <w:rFonts w:ascii="Segoe UI Symbol" w:hAnsi="Segoe UI Symbol" w:eastAsia="Segoe UI Symbol" w:cs="Segoe UI Symbol"/>
          <w:sz w:val="28"/>
          <w:szCs w:val="28"/>
          <w:lang w:val="en-GB"/>
        </w:rPr>
        <w:t>☐</w:t>
      </w:r>
      <w:r>
        <w:rPr>
          <w:rFonts w:ascii="Segoe UI Symbol" w:hAnsi="Segoe UI Symbol" w:eastAsia="Segoe UI Symbol" w:cs="Segoe UI Symbol"/>
          <w:sz w:val="28"/>
          <w:szCs w:val="28"/>
          <w:lang w:val="en-GB"/>
        </w:rPr>
        <w:t xml:space="preserve"> </w:t>
      </w:r>
      <w:r>
        <w:rPr>
          <w:rFonts w:eastAsia="Arial" w:asciiTheme="majorHAnsi" w:hAnsiTheme="majorHAnsi" w:cstheme="majorHAnsi"/>
          <w:sz w:val="28"/>
          <w:szCs w:val="28"/>
          <w:lang w:val="en-GB"/>
        </w:rPr>
        <w:t>Event or webinar</w:t>
      </w:r>
    </w:p>
    <w:p w:rsidRPr="00E20D83" w:rsidR="00225B7B" w:rsidP="00225B7B" w:rsidRDefault="00225B7B" w14:paraId="46D4CC0B" w14:textId="77777777">
      <w:pPr>
        <w:spacing w:after="240" w:line="360" w:lineRule="auto"/>
        <w:ind w:left="225" w:hanging="225"/>
        <w:rPr>
          <w:rFonts w:asciiTheme="majorHAnsi" w:hAnsiTheme="majorHAnsi" w:cstheme="majorHAnsi"/>
          <w:sz w:val="28"/>
          <w:szCs w:val="28"/>
        </w:rPr>
      </w:pPr>
      <w:r w:rsidRPr="00E20D83">
        <w:rPr>
          <w:rFonts w:ascii="Segoe UI Symbol" w:hAnsi="Segoe UI Symbol" w:eastAsia="Segoe UI Symbol" w:cs="Segoe UI Symbol"/>
          <w:sz w:val="28"/>
          <w:szCs w:val="28"/>
          <w:lang w:val="en-GB"/>
        </w:rPr>
        <w:lastRenderedPageBreak/>
        <w:t>☐</w:t>
      </w:r>
      <w:r w:rsidRPr="00E20D83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 Social media   </w:t>
      </w:r>
    </w:p>
    <w:p w:rsidRPr="00E20D83" w:rsidR="00225B7B" w:rsidP="00225B7B" w:rsidRDefault="00225B7B" w14:paraId="6CA49FA7" w14:textId="77777777">
      <w:pPr>
        <w:spacing w:after="240" w:line="360" w:lineRule="auto"/>
        <w:ind w:left="225" w:hanging="225"/>
        <w:rPr>
          <w:rFonts w:asciiTheme="majorHAnsi" w:hAnsiTheme="majorHAnsi" w:cstheme="majorHAnsi"/>
          <w:sz w:val="28"/>
          <w:szCs w:val="28"/>
        </w:rPr>
      </w:pPr>
      <w:r w:rsidRPr="00E20D83">
        <w:rPr>
          <w:rFonts w:ascii="Segoe UI Symbol" w:hAnsi="Segoe UI Symbol" w:eastAsia="Segoe UI Symbol" w:cs="Segoe UI Symbol"/>
          <w:sz w:val="28"/>
          <w:szCs w:val="28"/>
          <w:lang w:val="en-GB"/>
        </w:rPr>
        <w:t>☐</w:t>
      </w:r>
      <w:r w:rsidRPr="00E20D83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 Other  </w:t>
      </w:r>
    </w:p>
    <w:p w:rsidRPr="00C24E0B" w:rsidR="00225B7B" w:rsidP="00225B7B" w:rsidRDefault="00225B7B" w14:paraId="028DCBD3" w14:textId="77777777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C24E0B">
        <w:rPr>
          <w:rFonts w:eastAsia="Arial" w:asciiTheme="majorHAnsi" w:hAnsiTheme="majorHAnsi" w:cstheme="majorHAnsi"/>
          <w:b/>
          <w:bCs/>
          <w:sz w:val="28"/>
          <w:szCs w:val="28"/>
          <w:lang w:val="en-GB"/>
        </w:rPr>
        <w:t>If “Other”, please specify</w:t>
      </w:r>
      <w:r w:rsidRPr="00C24E0B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 </w:t>
      </w:r>
    </w:p>
    <w:p w:rsidRPr="00C24E0B" w:rsidR="00225B7B" w:rsidP="00225B7B" w:rsidRDefault="00225B7B" w14:paraId="14D0FE66" w14:textId="77777777">
      <w:pPr>
        <w:pBdr>
          <w:top w:val="single" w:color="000000" w:sz="8" w:space="1"/>
          <w:left w:val="single" w:color="000000" w:sz="8" w:space="4"/>
          <w:bottom w:val="single" w:color="000000" w:sz="8" w:space="1"/>
          <w:right w:val="single" w:color="000000" w:sz="8" w:space="4"/>
        </w:pBd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C24E0B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Click or tap here to enter text. </w:t>
      </w:r>
    </w:p>
    <w:p w:rsidRPr="00C24E0B" w:rsidR="00225B7B" w:rsidP="00225B7B" w:rsidRDefault="00225B7B" w14:paraId="437C0B1F" w14:textId="1F9E0B17">
      <w:pPr>
        <w:spacing w:after="240" w:line="360" w:lineRule="auto"/>
        <w:rPr>
          <w:rFonts w:asciiTheme="majorHAnsi" w:hAnsiTheme="majorHAnsi" w:cstheme="majorHAnsi"/>
          <w:sz w:val="28"/>
          <w:szCs w:val="28"/>
        </w:rPr>
      </w:pPr>
      <w:r w:rsidRPr="00C24E0B">
        <w:rPr>
          <w:rFonts w:eastAsia="Arial" w:asciiTheme="majorHAnsi" w:hAnsiTheme="majorHAnsi" w:cstheme="majorHAnsi"/>
          <w:sz w:val="28"/>
          <w:szCs w:val="28"/>
          <w:lang w:val="en-GB"/>
        </w:rPr>
        <w:t xml:space="preserve"> </w:t>
      </w:r>
    </w:p>
    <w:p w:rsidR="000C61F8" w:rsidP="000C61F8" w:rsidRDefault="000C61F8" w14:paraId="4514E4D8" w14:textId="77777777">
      <w:pPr>
        <w:pStyle w:val="Body"/>
        <w:rPr>
          <w:rFonts w:cs="Arial"/>
          <w:color w:val="0F243E"/>
          <w:sz w:val="24"/>
          <w:szCs w:val="24"/>
        </w:rPr>
      </w:pPr>
    </w:p>
    <w:p w:rsidR="00E20D83" w:rsidP="000C61F8" w:rsidRDefault="00E20D83" w14:paraId="252DBA5A" w14:textId="77777777">
      <w:pPr>
        <w:pStyle w:val="Body"/>
        <w:rPr>
          <w:rFonts w:cs="Arial"/>
          <w:color w:val="0F243E"/>
          <w:sz w:val="24"/>
          <w:szCs w:val="24"/>
        </w:rPr>
      </w:pPr>
    </w:p>
    <w:p w:rsidR="00E20D83" w:rsidP="000C61F8" w:rsidRDefault="00E20D83" w14:paraId="151A282B" w14:textId="77777777">
      <w:pPr>
        <w:pStyle w:val="Body"/>
        <w:rPr>
          <w:rFonts w:cs="Arial"/>
          <w:color w:val="0F243E"/>
          <w:sz w:val="24"/>
          <w:szCs w:val="24"/>
        </w:rPr>
      </w:pPr>
    </w:p>
    <w:p w:rsidR="00E20D83" w:rsidP="000C61F8" w:rsidRDefault="00E20D83" w14:paraId="04E183BC" w14:textId="77777777">
      <w:pPr>
        <w:pStyle w:val="Body"/>
        <w:rPr>
          <w:rFonts w:cs="Arial"/>
          <w:color w:val="0F243E"/>
          <w:sz w:val="24"/>
          <w:szCs w:val="24"/>
        </w:rPr>
      </w:pPr>
    </w:p>
    <w:p w:rsidR="00E20D83" w:rsidP="000C61F8" w:rsidRDefault="00E20D83" w14:paraId="1C3A40B4" w14:textId="77777777">
      <w:pPr>
        <w:pStyle w:val="Body"/>
        <w:rPr>
          <w:rFonts w:cs="Arial"/>
          <w:color w:val="0F243E"/>
          <w:sz w:val="24"/>
          <w:szCs w:val="24"/>
        </w:rPr>
      </w:pPr>
    </w:p>
    <w:p w:rsidR="00E20D83" w:rsidP="000C61F8" w:rsidRDefault="00E20D83" w14:paraId="4AD067A4" w14:textId="77777777">
      <w:pPr>
        <w:pStyle w:val="Body"/>
        <w:rPr>
          <w:rFonts w:cs="Arial"/>
          <w:color w:val="0F243E"/>
          <w:sz w:val="24"/>
          <w:szCs w:val="24"/>
        </w:rPr>
      </w:pPr>
    </w:p>
    <w:p w:rsidR="00E20D83" w:rsidP="000C61F8" w:rsidRDefault="00E20D83" w14:paraId="7BA8C5D9" w14:textId="77777777">
      <w:pPr>
        <w:pStyle w:val="Body"/>
        <w:rPr>
          <w:rFonts w:cs="Arial"/>
          <w:color w:val="0F243E"/>
          <w:sz w:val="24"/>
          <w:szCs w:val="24"/>
        </w:rPr>
      </w:pPr>
    </w:p>
    <w:p w:rsidR="00E20D83" w:rsidP="000C61F8" w:rsidRDefault="00E20D83" w14:paraId="68E18216" w14:textId="77777777">
      <w:pPr>
        <w:pStyle w:val="Body"/>
        <w:rPr>
          <w:rFonts w:cs="Arial"/>
          <w:color w:val="0F243E"/>
          <w:sz w:val="24"/>
          <w:szCs w:val="24"/>
        </w:rPr>
      </w:pPr>
    </w:p>
    <w:p w:rsidRPr="00996FFA" w:rsidR="000C61F8" w:rsidP="000C61F8" w:rsidRDefault="000C61F8" w14:paraId="4D9C0F61" w14:textId="32FB12D3">
      <w:pPr>
        <w:pStyle w:val="Body"/>
        <w:rPr>
          <w:rFonts w:cs="Arial"/>
          <w:color w:val="0F243E"/>
          <w:sz w:val="24"/>
          <w:szCs w:val="24"/>
        </w:rPr>
      </w:pPr>
      <w:r>
        <w:rPr>
          <w:rFonts w:cs="Arial"/>
          <w:noProof/>
          <w:color w:val="0F243E"/>
          <w:shd w:val="clear" w:color="auto" w:fill="E6E6E6"/>
        </w:rPr>
        <w:drawing>
          <wp:inline distT="0" distB="0" distL="0" distR="0" wp14:anchorId="366B60BB" wp14:editId="2F1425CE">
            <wp:extent cx="800100" cy="487680"/>
            <wp:effectExtent l="0" t="0" r="0" b="7620"/>
            <wp:docPr id="4" name="Picture 4" descr="DCC8B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8B01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F8" w:rsidP="000C61F8" w:rsidRDefault="000C61F8" w14:paraId="7706DF11" w14:textId="773CFDDC">
      <w:pPr>
        <w:rPr>
          <w:rFonts w:ascii="Arial" w:hAnsi="Arial" w:cs="Arial"/>
          <w:sz w:val="28"/>
          <w:szCs w:val="28"/>
        </w:rPr>
      </w:pPr>
      <w:r w:rsidRPr="00E81C5E">
        <w:rPr>
          <w:rFonts w:ascii="Arial" w:hAnsi="Arial" w:cs="Arial"/>
          <w:sz w:val="28"/>
          <w:szCs w:val="28"/>
        </w:rPr>
        <w:t xml:space="preserve">© Crown copyright </w:t>
      </w:r>
      <w:r w:rsidR="004B0260">
        <w:rPr>
          <w:rFonts w:ascii="Arial" w:hAnsi="Arial" w:cs="Arial"/>
          <w:sz w:val="28"/>
          <w:szCs w:val="28"/>
        </w:rPr>
        <w:t>2024</w:t>
      </w:r>
      <w:r w:rsidRPr="00E81C5E">
        <w:rPr>
          <w:rFonts w:ascii="Arial" w:hAnsi="Arial" w:cs="Arial"/>
          <w:sz w:val="28"/>
          <w:szCs w:val="28"/>
        </w:rPr>
        <w:t xml:space="preserve"> </w:t>
      </w:r>
    </w:p>
    <w:p w:rsidR="000C61F8" w:rsidP="000C61F8" w:rsidRDefault="000C61F8" w14:paraId="5DA87F6B" w14:textId="77777777">
      <w:pPr>
        <w:rPr>
          <w:rFonts w:ascii="Arial" w:hAnsi="Arial" w:cs="Arial"/>
          <w:sz w:val="28"/>
          <w:szCs w:val="28"/>
        </w:rPr>
      </w:pPr>
    </w:p>
    <w:p w:rsidR="000C61F8" w:rsidP="000C61F8" w:rsidRDefault="000C61F8" w14:paraId="242D099C" w14:textId="77777777">
      <w:pPr>
        <w:rPr>
          <w:rFonts w:ascii="Arial" w:hAnsi="Arial" w:cs="Arial"/>
          <w:sz w:val="28"/>
          <w:szCs w:val="28"/>
        </w:rPr>
      </w:pPr>
      <w:r w:rsidRPr="00E81C5E">
        <w:rPr>
          <w:rFonts w:ascii="Arial" w:hAnsi="Arial" w:cs="Arial"/>
          <w:sz w:val="28"/>
          <w:szCs w:val="28"/>
        </w:rPr>
        <w:t xml:space="preserve">This publication is licensed under the terms of the Open Government </w:t>
      </w:r>
      <w:proofErr w:type="spellStart"/>
      <w:r w:rsidRPr="00E81C5E">
        <w:rPr>
          <w:rFonts w:ascii="Arial" w:hAnsi="Arial" w:cs="Arial"/>
          <w:sz w:val="28"/>
          <w:szCs w:val="28"/>
        </w:rPr>
        <w:t>Licence</w:t>
      </w:r>
      <w:proofErr w:type="spellEnd"/>
      <w:r w:rsidRPr="00E81C5E">
        <w:rPr>
          <w:rFonts w:ascii="Arial" w:hAnsi="Arial" w:cs="Arial"/>
          <w:sz w:val="28"/>
          <w:szCs w:val="28"/>
        </w:rPr>
        <w:t xml:space="preserve"> v3.0 except where otherwise stated. To view this </w:t>
      </w:r>
      <w:proofErr w:type="spellStart"/>
      <w:r w:rsidRPr="00E81C5E">
        <w:rPr>
          <w:rFonts w:ascii="Arial" w:hAnsi="Arial" w:cs="Arial"/>
          <w:sz w:val="28"/>
          <w:szCs w:val="28"/>
        </w:rPr>
        <w:t>licence</w:t>
      </w:r>
      <w:proofErr w:type="spellEnd"/>
      <w:r w:rsidRPr="00E81C5E">
        <w:rPr>
          <w:rFonts w:ascii="Arial" w:hAnsi="Arial" w:cs="Arial"/>
          <w:sz w:val="28"/>
          <w:szCs w:val="28"/>
        </w:rPr>
        <w:t>, visit nationalarchives.gov.uk/doc/open-government-</w:t>
      </w:r>
      <w:proofErr w:type="spellStart"/>
      <w:r w:rsidRPr="00E81C5E">
        <w:rPr>
          <w:rFonts w:ascii="Arial" w:hAnsi="Arial" w:cs="Arial"/>
          <w:sz w:val="28"/>
          <w:szCs w:val="28"/>
        </w:rPr>
        <w:t>licence</w:t>
      </w:r>
      <w:proofErr w:type="spellEnd"/>
      <w:r w:rsidRPr="00E81C5E">
        <w:rPr>
          <w:rFonts w:ascii="Arial" w:hAnsi="Arial" w:cs="Arial"/>
          <w:sz w:val="28"/>
          <w:szCs w:val="28"/>
        </w:rPr>
        <w:t xml:space="preserve">/version/3 or write to the Information Policy Team, The National Archives, Kew, London TW9 4DU, or email: </w:t>
      </w:r>
      <w:hyperlink w:history="1" r:id="rId29">
        <w:r w:rsidRPr="007850FD">
          <w:rPr>
            <w:rStyle w:val="Hyperlink"/>
            <w:rFonts w:ascii="Arial" w:hAnsi="Arial" w:cs="Arial"/>
            <w:sz w:val="28"/>
            <w:szCs w:val="28"/>
          </w:rPr>
          <w:t>psi@nationalarchives.gsi.gov.uk</w:t>
        </w:r>
      </w:hyperlink>
      <w:r w:rsidRPr="00E81C5E">
        <w:rPr>
          <w:rFonts w:ascii="Arial" w:hAnsi="Arial" w:cs="Arial"/>
          <w:sz w:val="28"/>
          <w:szCs w:val="28"/>
        </w:rPr>
        <w:t>.</w:t>
      </w:r>
    </w:p>
    <w:p w:rsidR="000C61F8" w:rsidP="000C61F8" w:rsidRDefault="000C61F8" w14:paraId="6ED66210" w14:textId="77777777">
      <w:pPr>
        <w:rPr>
          <w:rFonts w:ascii="Arial" w:hAnsi="Arial" w:cs="Arial"/>
          <w:sz w:val="28"/>
          <w:szCs w:val="28"/>
        </w:rPr>
      </w:pPr>
    </w:p>
    <w:p w:rsidRPr="00E81C5E" w:rsidR="000C61F8" w:rsidP="000C61F8" w:rsidRDefault="000C61F8" w14:paraId="317CE917" w14:textId="77777777">
      <w:pPr>
        <w:rPr>
          <w:rFonts w:ascii="Arial" w:hAnsi="Arial" w:cs="Arial"/>
          <w:sz w:val="28"/>
          <w:szCs w:val="28"/>
        </w:rPr>
      </w:pPr>
      <w:r w:rsidRPr="00E81C5E">
        <w:rPr>
          <w:rFonts w:ascii="Arial" w:hAnsi="Arial" w:cs="Arial"/>
          <w:sz w:val="28"/>
          <w:szCs w:val="28"/>
        </w:rPr>
        <w:t>Where we have identified any third-party copyright information you will need to obtain permission from the copyright holders concerned.</w:t>
      </w:r>
    </w:p>
    <w:p w:rsidRPr="000C61F8" w:rsidR="000C61F8" w:rsidP="000C61F8" w:rsidRDefault="000C61F8" w14:paraId="7380FCB3" w14:textId="77777777"/>
    <w:sectPr w:rsidRPr="000C61F8" w:rsidR="000C61F8" w:rsidSect="00385EBB">
      <w:footerReference w:type="even" r:id="rId30"/>
      <w:footerReference w:type="default" r:id="rId31"/>
      <w:headerReference w:type="first" r:id="rId32"/>
      <w:footerReference w:type="first" r:id="rId33"/>
      <w:pgSz w:w="11900" w:h="16840" w:orient="portrait"/>
      <w:pgMar w:top="2302" w:right="1127" w:bottom="1775" w:left="1134" w:header="868" w:footer="754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1CFB" w:rsidP="007431A8" w:rsidRDefault="00D81CFB" w14:paraId="1CEF70A6" w14:textId="77777777">
      <w:r>
        <w:separator/>
      </w:r>
    </w:p>
  </w:endnote>
  <w:endnote w:type="continuationSeparator" w:id="0">
    <w:p w:rsidR="00D81CFB" w:rsidP="007431A8" w:rsidRDefault="00D81CFB" w14:paraId="1D8810D5" w14:textId="77777777">
      <w:r>
        <w:continuationSeparator/>
      </w:r>
    </w:p>
  </w:endnote>
  <w:endnote w:type="continuationNotice" w:id="1">
    <w:p w:rsidR="00D81CFB" w:rsidRDefault="00D81CFB" w14:paraId="31894A8C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5168068"/>
      <w:docPartObj>
        <w:docPartGallery w:val="Page Numbers (Bottom of Page)"/>
        <w:docPartUnique/>
      </w:docPartObj>
    </w:sdtPr>
    <w:sdtContent>
      <w:p w:rsidR="00BC5809" w:rsidRDefault="00BC5809" w14:paraId="0B70409A" w14:textId="608451DB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  <w:sdtEndPr>
      <w:rPr>
        <w:rStyle w:val="PageNumber"/>
      </w:rPr>
    </w:sdtEndPr>
  </w:sdt>
  <w:p w:rsidR="00BC5809" w:rsidRDefault="00BC5809" w14:paraId="5EF9148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2001552"/>
      <w:docPartObj>
        <w:docPartGallery w:val="Page Numbers (Bottom of Page)"/>
        <w:docPartUnique/>
      </w:docPartObj>
    </w:sdtPr>
    <w:sdtContent>
      <w:p w:rsidR="00BC5809" w:rsidRDefault="00BC5809" w14:paraId="464B1EE5" w14:textId="7D7ADBD9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  <w:sdtEndPr>
      <w:rPr>
        <w:rStyle w:val="PageNumber"/>
      </w:rPr>
    </w:sdtEndPr>
  </w:sdt>
  <w:p w:rsidR="00BC5809" w:rsidRDefault="00BC5809" w14:paraId="43FABFAF" w14:textId="62422CE7">
    <w:pPr>
      <w:pStyle w:val="Footer"/>
    </w:pPr>
    <w:r>
      <w:ptab w:alignment="center" w:relativeTo="margin" w:leader="none"/>
    </w:r>
    <w:r>
      <w:ptab w:alignment="right" w:relativeTo="margin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7D2A" w:rsidP="007431A8" w:rsidRDefault="00227D2A" w14:paraId="54ED08BA" w14:textId="1080D22B">
    <w:pPr>
      <w:pStyle w:val="Footer"/>
      <w:rPr>
        <w:rStyle w:val="PageNumber"/>
      </w:rPr>
    </w:pPr>
  </w:p>
  <w:p w:rsidRPr="00227D2A" w:rsidR="00222480" w:rsidP="007431A8" w:rsidRDefault="00222480" w14:paraId="0738349F" w14:textId="0788F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1CFB" w:rsidP="007431A8" w:rsidRDefault="00D81CFB" w14:paraId="0815166E" w14:textId="77777777">
      <w:r>
        <w:separator/>
      </w:r>
    </w:p>
  </w:footnote>
  <w:footnote w:type="continuationSeparator" w:id="0">
    <w:p w:rsidR="00D81CFB" w:rsidP="007431A8" w:rsidRDefault="00D81CFB" w14:paraId="2060B220" w14:textId="77777777">
      <w:r>
        <w:continuationSeparator/>
      </w:r>
    </w:p>
  </w:footnote>
  <w:footnote w:type="continuationNotice" w:id="1">
    <w:p w:rsidR="00D81CFB" w:rsidRDefault="00D81CFB" w14:paraId="28CC22E6" w14:textId="77777777">
      <w:pPr>
        <w:spacing w:line="240" w:lineRule="auto"/>
      </w:pPr>
    </w:p>
  </w:footnote>
  <w:footnote w:id="2">
    <w:p w:rsidR="008D7609" w:rsidRDefault="006D5B27" w14:paraId="680EA96F" w14:textId="154A0B4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AE3D00">
        <w:t xml:space="preserve">The index levels are aligned with </w:t>
      </w:r>
      <w:r w:rsidR="000437D5">
        <w:t xml:space="preserve">the </w:t>
      </w:r>
      <w:r w:rsidR="008C68F6">
        <w:t xml:space="preserve">Eurostat </w:t>
      </w:r>
      <w:r w:rsidR="004A5394">
        <w:t>s</w:t>
      </w:r>
      <w:r w:rsidRPr="000437D5" w:rsidR="000437D5">
        <w:t xml:space="preserve">tatistical </w:t>
      </w:r>
      <w:bookmarkStart w:name="_Hlk160451049" w:id="13"/>
      <w:r w:rsidRPr="000437D5" w:rsidR="000437D5">
        <w:t>classification of products by activity</w:t>
      </w:r>
      <w:r w:rsidR="00AB5B39">
        <w:t xml:space="preserve"> </w:t>
      </w:r>
      <w:bookmarkEnd w:id="13"/>
      <w:r w:rsidR="00AB5B39">
        <w:t>(</w:t>
      </w:r>
      <w:hyperlink w:history="1" r:id="rId1">
        <w:r w:rsidRPr="00BD7A83" w:rsidR="00E8733D">
          <w:rPr>
            <w:rStyle w:val="Hyperlink"/>
          </w:rPr>
          <w:t>https://ec.europa.eu/eurostat/statistics-explained/index.php?title=Glossary:Statistical_classification_of_products_by_activity_(CPA)</w:t>
        </w:r>
      </w:hyperlink>
      <w:r w:rsidR="00E8733D">
        <w:t>)</w:t>
      </w:r>
      <w:r w:rsidRPr="000437D5" w:rsidR="000437D5">
        <w:t xml:space="preserve">, abbreviated as CPA, </w:t>
      </w:r>
      <w:r w:rsidR="00953C15">
        <w:t>which allows the</w:t>
      </w:r>
      <w:r w:rsidRPr="000437D5" w:rsidR="000437D5">
        <w:t xml:space="preserve"> classification of products (goods as well as services)</w:t>
      </w:r>
      <w:r w:rsidR="00953C15">
        <w:t>.</w:t>
      </w:r>
      <w:r w:rsidRPr="000437D5" w:rsidR="000437D5">
        <w:t xml:space="preserve"> </w:t>
      </w:r>
      <w:r w:rsidR="00953C15">
        <w:t>For the purposes of PPI</w:t>
      </w:r>
      <w:r w:rsidR="000F2857">
        <w:t xml:space="preserve"> and this user engagement</w:t>
      </w:r>
      <w:r w:rsidR="00953C15">
        <w:t xml:space="preserve">, </w:t>
      </w:r>
      <w:r w:rsidR="000F2857">
        <w:t xml:space="preserve">the </w:t>
      </w:r>
      <w:proofErr w:type="spellStart"/>
      <w:r w:rsidR="000F2857">
        <w:t>i</w:t>
      </w:r>
      <w:r>
        <w:rPr>
          <w:lang w:val="en-GB"/>
        </w:rPr>
        <w:t>ndex</w:t>
      </w:r>
      <w:proofErr w:type="spellEnd"/>
      <w:r>
        <w:rPr>
          <w:lang w:val="en-GB"/>
        </w:rPr>
        <w:t xml:space="preserve"> levels</w:t>
      </w:r>
      <w:r w:rsidR="007E2F41">
        <w:rPr>
          <w:lang w:val="en-GB"/>
        </w:rPr>
        <w:t xml:space="preserve"> of detail </w:t>
      </w:r>
      <w:r w:rsidR="008D7609">
        <w:rPr>
          <w:lang w:val="en-GB"/>
        </w:rPr>
        <w:t xml:space="preserve">are </w:t>
      </w:r>
      <w:r w:rsidR="007E2F41">
        <w:rPr>
          <w:lang w:val="en-GB"/>
        </w:rPr>
        <w:t xml:space="preserve">(starting with </w:t>
      </w:r>
      <w:r w:rsidR="00945801">
        <w:rPr>
          <w:lang w:val="en-GB"/>
        </w:rPr>
        <w:t>greatest aggregation)</w:t>
      </w:r>
      <w:r w:rsidR="007E2F41">
        <w:rPr>
          <w:lang w:val="en-GB"/>
        </w:rPr>
        <w:t>:</w:t>
      </w:r>
    </w:p>
    <w:p w:rsidR="008D7609" w:rsidP="00231AA8" w:rsidRDefault="007E2F41" w14:paraId="4B75B959" w14:textId="6FF71DBB">
      <w:pPr>
        <w:pStyle w:val="FootnoteText"/>
        <w:numPr>
          <w:ilvl w:val="0"/>
          <w:numId w:val="9"/>
        </w:numPr>
        <w:rPr>
          <w:lang w:val="en-GB"/>
        </w:rPr>
      </w:pPr>
      <w:r>
        <w:rPr>
          <w:lang w:val="en-GB"/>
        </w:rPr>
        <w:t>Headline</w:t>
      </w:r>
      <w:r w:rsidR="00F90631">
        <w:rPr>
          <w:lang w:val="en-GB"/>
        </w:rPr>
        <w:t xml:space="preserve"> (Input PPI, Output PPI, SPPI)</w:t>
      </w:r>
    </w:p>
    <w:p w:rsidR="008D7609" w:rsidP="00231AA8" w:rsidRDefault="007E2F41" w14:paraId="374677E0" w14:textId="1A6E2E59">
      <w:pPr>
        <w:pStyle w:val="FootnoteText"/>
        <w:numPr>
          <w:ilvl w:val="0"/>
          <w:numId w:val="9"/>
        </w:numPr>
        <w:rPr>
          <w:lang w:val="en-GB"/>
        </w:rPr>
      </w:pPr>
      <w:r>
        <w:rPr>
          <w:lang w:val="en-GB"/>
        </w:rPr>
        <w:t>Groupings</w:t>
      </w:r>
      <w:r w:rsidR="00AB1F14">
        <w:rPr>
          <w:lang w:val="en-GB"/>
        </w:rPr>
        <w:t xml:space="preserve"> (</w:t>
      </w:r>
      <w:r w:rsidRPr="00AB1F14" w:rsidR="00AB1F14">
        <w:rPr>
          <w:lang w:val="en-GB"/>
        </w:rPr>
        <w:t>Note: Groupings typically covers combinations of 1 or more 2 digit indices but this can vary</w:t>
      </w:r>
      <w:r w:rsidR="00AB1F14">
        <w:rPr>
          <w:lang w:val="en-GB"/>
        </w:rPr>
        <w:t>)</w:t>
      </w:r>
    </w:p>
    <w:p w:rsidR="008D7609" w:rsidP="00231AA8" w:rsidRDefault="007E2F41" w14:paraId="6CE0039D" w14:textId="77777777">
      <w:pPr>
        <w:pStyle w:val="FootnoteText"/>
        <w:numPr>
          <w:ilvl w:val="0"/>
          <w:numId w:val="9"/>
        </w:numPr>
        <w:rPr>
          <w:lang w:val="en-GB"/>
        </w:rPr>
      </w:pPr>
      <w:r>
        <w:rPr>
          <w:lang w:val="en-GB"/>
        </w:rPr>
        <w:t>2 digit</w:t>
      </w:r>
      <w:r w:rsidR="00B01AF0">
        <w:rPr>
          <w:lang w:val="en-GB"/>
        </w:rPr>
        <w:t xml:space="preserve"> (</w:t>
      </w:r>
      <w:r w:rsidR="00384515">
        <w:rPr>
          <w:lang w:val="en-GB"/>
        </w:rPr>
        <w:t>Divisions)</w:t>
      </w:r>
    </w:p>
    <w:p w:rsidR="008D7609" w:rsidP="00231AA8" w:rsidRDefault="007E2F41" w14:paraId="3902B5FC" w14:textId="77777777">
      <w:pPr>
        <w:pStyle w:val="FootnoteText"/>
        <w:numPr>
          <w:ilvl w:val="0"/>
          <w:numId w:val="9"/>
        </w:numPr>
        <w:rPr>
          <w:lang w:val="en-GB"/>
        </w:rPr>
      </w:pPr>
      <w:r>
        <w:rPr>
          <w:lang w:val="en-GB"/>
        </w:rPr>
        <w:t>3 digit</w:t>
      </w:r>
      <w:r w:rsidR="00384515">
        <w:rPr>
          <w:lang w:val="en-GB"/>
        </w:rPr>
        <w:t xml:space="preserve"> (Groups)</w:t>
      </w:r>
    </w:p>
    <w:p w:rsidR="008D7609" w:rsidP="00231AA8" w:rsidRDefault="007E2F41" w14:paraId="49C3BCA7" w14:textId="77777777">
      <w:pPr>
        <w:pStyle w:val="FootnoteText"/>
        <w:numPr>
          <w:ilvl w:val="0"/>
          <w:numId w:val="9"/>
        </w:numPr>
        <w:rPr>
          <w:lang w:val="en-GB"/>
        </w:rPr>
      </w:pPr>
      <w:r>
        <w:rPr>
          <w:lang w:val="en-GB"/>
        </w:rPr>
        <w:t>4 digit</w:t>
      </w:r>
      <w:r w:rsidR="00384515">
        <w:rPr>
          <w:lang w:val="en-GB"/>
        </w:rPr>
        <w:t xml:space="preserve"> (Classes</w:t>
      </w:r>
      <w:r w:rsidR="008D7609">
        <w:rPr>
          <w:lang w:val="en-GB"/>
        </w:rPr>
        <w:t>)</w:t>
      </w:r>
    </w:p>
    <w:p w:rsidRPr="006D5B27" w:rsidR="006D5B27" w:rsidP="00231AA8" w:rsidRDefault="007E2F41" w14:paraId="3C544EB2" w14:textId="4A53B733">
      <w:pPr>
        <w:pStyle w:val="FootnoteText"/>
        <w:numPr>
          <w:ilvl w:val="0"/>
          <w:numId w:val="9"/>
        </w:numPr>
        <w:rPr>
          <w:lang w:val="en-GB"/>
        </w:rPr>
      </w:pPr>
      <w:r>
        <w:rPr>
          <w:lang w:val="en-GB"/>
        </w:rPr>
        <w:t>6 digit</w:t>
      </w:r>
      <w:r w:rsidR="00153A11">
        <w:rPr>
          <w:lang w:val="en-GB"/>
        </w:rPr>
        <w:t xml:space="preserve"> </w:t>
      </w:r>
      <w:r w:rsidR="00D571F7">
        <w:rPr>
          <w:lang w:val="en-GB"/>
        </w:rPr>
        <w:t>(Subcategories)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107DFC" w:rsidR="00227D2A" w:rsidP="007431A8" w:rsidRDefault="00227D2A" w14:paraId="7569ECB1" w14:textId="4CF30F15">
    <w:pPr>
      <w:pStyle w:val="Footer"/>
    </w:pPr>
    <w:r w:rsidRPr="00D04A17">
      <w:rPr>
        <w:rFonts w:ascii="Calibri" w:hAnsi="Calibri" w:eastAsia="Times New Roman" w:cs="Times New Roman"/>
        <w:noProof/>
        <w:color w:val="2B579A"/>
        <w:shd w:val="clear" w:color="auto" w:fill="E6E6E6"/>
      </w:rPr>
      <w:drawing>
        <wp:inline distT="0" distB="0" distL="0" distR="0" wp14:anchorId="7BAA41D3" wp14:editId="4DAC41D9">
          <wp:extent cx="2160000" cy="4232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23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w:history="1" r:id="rId2">
      <w:r w:rsidRPr="001153A4">
        <w:rPr>
          <w:rStyle w:val="Hyperlink"/>
        </w:rPr>
        <w:t>ons.gov.uk</w:t>
      </w:r>
    </w:hyperlink>
  </w:p>
  <w:p w:rsidR="00227D2A" w:rsidP="007431A8" w:rsidRDefault="00227D2A" w14:paraId="117710B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9E42D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1" w15:restartNumberingAfterBreak="0">
    <w:nsid w:val="FFFFFF89"/>
    <w:multiLevelType w:val="singleLevel"/>
    <w:tmpl w:val="D7325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98F67F4"/>
    <w:multiLevelType w:val="hybridMultilevel"/>
    <w:tmpl w:val="B2A27B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5C3219"/>
    <w:multiLevelType w:val="hybridMultilevel"/>
    <w:tmpl w:val="A8CC48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4F65D0"/>
    <w:multiLevelType w:val="hybridMultilevel"/>
    <w:tmpl w:val="32266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5A5"/>
    <w:multiLevelType w:val="hybridMultilevel"/>
    <w:tmpl w:val="3252C6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DB3BFD"/>
    <w:multiLevelType w:val="hybridMultilevel"/>
    <w:tmpl w:val="487E95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5E00BE"/>
    <w:multiLevelType w:val="hybridMultilevel"/>
    <w:tmpl w:val="366067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9EA937"/>
    <w:multiLevelType w:val="hybridMultilevel"/>
    <w:tmpl w:val="552831F6"/>
    <w:lvl w:ilvl="0" w:tplc="27B8017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3D4CA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981F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7834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6E61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9C78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3A8F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10FB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56C0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2F7E40"/>
    <w:multiLevelType w:val="hybridMultilevel"/>
    <w:tmpl w:val="A0568F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C3E369A"/>
    <w:multiLevelType w:val="hybridMultilevel"/>
    <w:tmpl w:val="F2E872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C837CA4"/>
    <w:multiLevelType w:val="hybridMultilevel"/>
    <w:tmpl w:val="F2041C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FB17C37"/>
    <w:multiLevelType w:val="hybridMultilevel"/>
    <w:tmpl w:val="E4F2B72E"/>
    <w:lvl w:ilvl="0" w:tplc="DE62D7D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8D17B6"/>
    <w:multiLevelType w:val="hybridMultilevel"/>
    <w:tmpl w:val="2E32B7C8"/>
    <w:lvl w:ilvl="0" w:tplc="127ED62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24C80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763B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947B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D23A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4AE0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4E02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5E71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4EF7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BB66D35"/>
    <w:multiLevelType w:val="hybridMultilevel"/>
    <w:tmpl w:val="B59A8CEA"/>
    <w:lvl w:ilvl="0" w:tplc="68005B88">
      <w:start w:val="1"/>
      <w:numFmt w:val="decimal"/>
      <w:lvlText w:val="%1."/>
      <w:lvlJc w:val="left"/>
      <w:pPr>
        <w:ind w:left="720" w:hanging="360"/>
      </w:pPr>
      <w:rPr>
        <w:rFonts w:cs="Arial" w:asciiTheme="minorHAnsi" w:hAnsiTheme="minorHAnsi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A35D88"/>
    <w:multiLevelType w:val="hybridMultilevel"/>
    <w:tmpl w:val="F5344C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CC7F9C"/>
    <w:multiLevelType w:val="hybridMultilevel"/>
    <w:tmpl w:val="9ADC8F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82A2309"/>
    <w:multiLevelType w:val="hybridMultilevel"/>
    <w:tmpl w:val="32266A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98094">
    <w:abstractNumId w:val="0"/>
  </w:num>
  <w:num w:numId="2" w16cid:durableId="969826774">
    <w:abstractNumId w:val="1"/>
  </w:num>
  <w:num w:numId="3" w16cid:durableId="992762128">
    <w:abstractNumId w:val="8"/>
  </w:num>
  <w:num w:numId="4" w16cid:durableId="236210353">
    <w:abstractNumId w:val="13"/>
  </w:num>
  <w:num w:numId="5" w16cid:durableId="2128966202">
    <w:abstractNumId w:val="12"/>
  </w:num>
  <w:num w:numId="6" w16cid:durableId="2008627849">
    <w:abstractNumId w:val="10"/>
  </w:num>
  <w:num w:numId="7" w16cid:durableId="1100951684">
    <w:abstractNumId w:val="14"/>
  </w:num>
  <w:num w:numId="8" w16cid:durableId="1091318648">
    <w:abstractNumId w:val="11"/>
  </w:num>
  <w:num w:numId="9" w16cid:durableId="92866524">
    <w:abstractNumId w:val="5"/>
  </w:num>
  <w:num w:numId="10" w16cid:durableId="140925384">
    <w:abstractNumId w:val="4"/>
  </w:num>
  <w:num w:numId="11" w16cid:durableId="1058356538">
    <w:abstractNumId w:val="17"/>
  </w:num>
  <w:num w:numId="12" w16cid:durableId="2138834056">
    <w:abstractNumId w:val="9"/>
  </w:num>
  <w:num w:numId="13" w16cid:durableId="2017608151">
    <w:abstractNumId w:val="6"/>
  </w:num>
  <w:num w:numId="14" w16cid:durableId="1126044291">
    <w:abstractNumId w:val="15"/>
  </w:num>
  <w:num w:numId="15" w16cid:durableId="1159541129">
    <w:abstractNumId w:val="2"/>
  </w:num>
  <w:num w:numId="16" w16cid:durableId="929772216">
    <w:abstractNumId w:val="16"/>
  </w:num>
  <w:num w:numId="17" w16cid:durableId="1670518045">
    <w:abstractNumId w:val="7"/>
  </w:num>
  <w:num w:numId="18" w16cid:durableId="72792302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hideSpellingErrors/>
  <w:hideGrammaticalErrors/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13"/>
    <w:rsid w:val="0000307E"/>
    <w:rsid w:val="0000617F"/>
    <w:rsid w:val="00010FC1"/>
    <w:rsid w:val="00012151"/>
    <w:rsid w:val="00013E75"/>
    <w:rsid w:val="00020A0D"/>
    <w:rsid w:val="00024C53"/>
    <w:rsid w:val="00031BD9"/>
    <w:rsid w:val="0003376C"/>
    <w:rsid w:val="00040579"/>
    <w:rsid w:val="000411BD"/>
    <w:rsid w:val="000416C6"/>
    <w:rsid w:val="000437D5"/>
    <w:rsid w:val="00045A35"/>
    <w:rsid w:val="00047216"/>
    <w:rsid w:val="00051A36"/>
    <w:rsid w:val="0005401A"/>
    <w:rsid w:val="000541CD"/>
    <w:rsid w:val="00054C4C"/>
    <w:rsid w:val="00054F14"/>
    <w:rsid w:val="00055961"/>
    <w:rsid w:val="00060B74"/>
    <w:rsid w:val="00061618"/>
    <w:rsid w:val="000616CA"/>
    <w:rsid w:val="0006181C"/>
    <w:rsid w:val="00061F8C"/>
    <w:rsid w:val="00062A89"/>
    <w:rsid w:val="0006566D"/>
    <w:rsid w:val="00065961"/>
    <w:rsid w:val="000659F8"/>
    <w:rsid w:val="00071073"/>
    <w:rsid w:val="00074380"/>
    <w:rsid w:val="00074C49"/>
    <w:rsid w:val="00081A49"/>
    <w:rsid w:val="00081CAF"/>
    <w:rsid w:val="00084251"/>
    <w:rsid w:val="00085EC2"/>
    <w:rsid w:val="00087C75"/>
    <w:rsid w:val="00093864"/>
    <w:rsid w:val="000A0422"/>
    <w:rsid w:val="000A0498"/>
    <w:rsid w:val="000A1020"/>
    <w:rsid w:val="000A3038"/>
    <w:rsid w:val="000A3718"/>
    <w:rsid w:val="000A6306"/>
    <w:rsid w:val="000A6C29"/>
    <w:rsid w:val="000B5087"/>
    <w:rsid w:val="000B6350"/>
    <w:rsid w:val="000B662C"/>
    <w:rsid w:val="000B6EFE"/>
    <w:rsid w:val="000C17A5"/>
    <w:rsid w:val="000C2DEE"/>
    <w:rsid w:val="000C305E"/>
    <w:rsid w:val="000C41C3"/>
    <w:rsid w:val="000C4BBA"/>
    <w:rsid w:val="000C61F8"/>
    <w:rsid w:val="000D0DEF"/>
    <w:rsid w:val="000D26B5"/>
    <w:rsid w:val="000D385C"/>
    <w:rsid w:val="000D5D8D"/>
    <w:rsid w:val="000D6DFE"/>
    <w:rsid w:val="000E06B9"/>
    <w:rsid w:val="000E1D96"/>
    <w:rsid w:val="000E24FF"/>
    <w:rsid w:val="000E3010"/>
    <w:rsid w:val="000E4030"/>
    <w:rsid w:val="000E7A6C"/>
    <w:rsid w:val="000F0CD0"/>
    <w:rsid w:val="000F226E"/>
    <w:rsid w:val="000F2655"/>
    <w:rsid w:val="000F2857"/>
    <w:rsid w:val="000F2DFE"/>
    <w:rsid w:val="000F3DC8"/>
    <w:rsid w:val="000F49D6"/>
    <w:rsid w:val="000F54A0"/>
    <w:rsid w:val="000F5780"/>
    <w:rsid w:val="000F5C55"/>
    <w:rsid w:val="000F64A7"/>
    <w:rsid w:val="0010031F"/>
    <w:rsid w:val="00100A4C"/>
    <w:rsid w:val="00103498"/>
    <w:rsid w:val="001034DF"/>
    <w:rsid w:val="00103658"/>
    <w:rsid w:val="001048EE"/>
    <w:rsid w:val="00107451"/>
    <w:rsid w:val="00107DF8"/>
    <w:rsid w:val="00107DFC"/>
    <w:rsid w:val="00111D01"/>
    <w:rsid w:val="00111D0C"/>
    <w:rsid w:val="00112980"/>
    <w:rsid w:val="00115253"/>
    <w:rsid w:val="001153A4"/>
    <w:rsid w:val="0011787C"/>
    <w:rsid w:val="00120844"/>
    <w:rsid w:val="00122582"/>
    <w:rsid w:val="001226AA"/>
    <w:rsid w:val="00125195"/>
    <w:rsid w:val="00125E11"/>
    <w:rsid w:val="00127527"/>
    <w:rsid w:val="00127A76"/>
    <w:rsid w:val="00130DB2"/>
    <w:rsid w:val="001346F0"/>
    <w:rsid w:val="001355AD"/>
    <w:rsid w:val="00137ECB"/>
    <w:rsid w:val="00141624"/>
    <w:rsid w:val="00144E92"/>
    <w:rsid w:val="00145CA2"/>
    <w:rsid w:val="00147FD6"/>
    <w:rsid w:val="001513F2"/>
    <w:rsid w:val="00153A11"/>
    <w:rsid w:val="001542E0"/>
    <w:rsid w:val="0015482C"/>
    <w:rsid w:val="00155E21"/>
    <w:rsid w:val="001649DC"/>
    <w:rsid w:val="00164E70"/>
    <w:rsid w:val="001676D1"/>
    <w:rsid w:val="001739C8"/>
    <w:rsid w:val="00174E9F"/>
    <w:rsid w:val="00186543"/>
    <w:rsid w:val="00186605"/>
    <w:rsid w:val="00187BF0"/>
    <w:rsid w:val="001913B5"/>
    <w:rsid w:val="0019565D"/>
    <w:rsid w:val="00196C18"/>
    <w:rsid w:val="001A0FCD"/>
    <w:rsid w:val="001A1336"/>
    <w:rsid w:val="001A1660"/>
    <w:rsid w:val="001A18FA"/>
    <w:rsid w:val="001A1CD7"/>
    <w:rsid w:val="001A2E00"/>
    <w:rsid w:val="001A3459"/>
    <w:rsid w:val="001A57F2"/>
    <w:rsid w:val="001A6D97"/>
    <w:rsid w:val="001A6FA1"/>
    <w:rsid w:val="001B3470"/>
    <w:rsid w:val="001B40DD"/>
    <w:rsid w:val="001B48D3"/>
    <w:rsid w:val="001B4A6A"/>
    <w:rsid w:val="001B55C9"/>
    <w:rsid w:val="001B5826"/>
    <w:rsid w:val="001B6FF4"/>
    <w:rsid w:val="001B74BB"/>
    <w:rsid w:val="001B785D"/>
    <w:rsid w:val="001C0FB7"/>
    <w:rsid w:val="001C1A97"/>
    <w:rsid w:val="001C2BF8"/>
    <w:rsid w:val="001C3541"/>
    <w:rsid w:val="001C38B8"/>
    <w:rsid w:val="001C39AB"/>
    <w:rsid w:val="001C40E1"/>
    <w:rsid w:val="001C7E70"/>
    <w:rsid w:val="001D04EA"/>
    <w:rsid w:val="001D09D6"/>
    <w:rsid w:val="001D1C47"/>
    <w:rsid w:val="001D1F68"/>
    <w:rsid w:val="001D22B2"/>
    <w:rsid w:val="001D757D"/>
    <w:rsid w:val="001D75C2"/>
    <w:rsid w:val="001E04C5"/>
    <w:rsid w:val="001E0801"/>
    <w:rsid w:val="001E0F20"/>
    <w:rsid w:val="001E2341"/>
    <w:rsid w:val="001E250B"/>
    <w:rsid w:val="001E30FD"/>
    <w:rsid w:val="001E429A"/>
    <w:rsid w:val="001E445A"/>
    <w:rsid w:val="001E5CC2"/>
    <w:rsid w:val="001E609F"/>
    <w:rsid w:val="001F07D0"/>
    <w:rsid w:val="001F39DB"/>
    <w:rsid w:val="001F59D6"/>
    <w:rsid w:val="001F60C2"/>
    <w:rsid w:val="001F64E7"/>
    <w:rsid w:val="001F7183"/>
    <w:rsid w:val="001F7952"/>
    <w:rsid w:val="002003DE"/>
    <w:rsid w:val="00200D50"/>
    <w:rsid w:val="0020195C"/>
    <w:rsid w:val="00202101"/>
    <w:rsid w:val="00203BCB"/>
    <w:rsid w:val="00204330"/>
    <w:rsid w:val="0020548D"/>
    <w:rsid w:val="00205969"/>
    <w:rsid w:val="00205F6E"/>
    <w:rsid w:val="0020759F"/>
    <w:rsid w:val="00210973"/>
    <w:rsid w:val="00211669"/>
    <w:rsid w:val="0021284A"/>
    <w:rsid w:val="00212C77"/>
    <w:rsid w:val="002168DC"/>
    <w:rsid w:val="00217E39"/>
    <w:rsid w:val="00220281"/>
    <w:rsid w:val="00221A78"/>
    <w:rsid w:val="00222480"/>
    <w:rsid w:val="00223324"/>
    <w:rsid w:val="00223CE5"/>
    <w:rsid w:val="00224893"/>
    <w:rsid w:val="00224F10"/>
    <w:rsid w:val="00225B7B"/>
    <w:rsid w:val="002278EF"/>
    <w:rsid w:val="00227D2A"/>
    <w:rsid w:val="0023082B"/>
    <w:rsid w:val="00231AA6"/>
    <w:rsid w:val="00231AA8"/>
    <w:rsid w:val="00232B9A"/>
    <w:rsid w:val="00233F46"/>
    <w:rsid w:val="002342F4"/>
    <w:rsid w:val="00240953"/>
    <w:rsid w:val="00243245"/>
    <w:rsid w:val="00245753"/>
    <w:rsid w:val="00246360"/>
    <w:rsid w:val="002468CC"/>
    <w:rsid w:val="002476AA"/>
    <w:rsid w:val="00250241"/>
    <w:rsid w:val="002506F7"/>
    <w:rsid w:val="002518AB"/>
    <w:rsid w:val="002536A7"/>
    <w:rsid w:val="00254F2E"/>
    <w:rsid w:val="002557D5"/>
    <w:rsid w:val="002573F8"/>
    <w:rsid w:val="002579E3"/>
    <w:rsid w:val="0026203C"/>
    <w:rsid w:val="002644D7"/>
    <w:rsid w:val="0026530C"/>
    <w:rsid w:val="00267A71"/>
    <w:rsid w:val="002729FB"/>
    <w:rsid w:val="0027322B"/>
    <w:rsid w:val="002733C1"/>
    <w:rsid w:val="00273C40"/>
    <w:rsid w:val="002750B6"/>
    <w:rsid w:val="002765CA"/>
    <w:rsid w:val="00277C64"/>
    <w:rsid w:val="00277F1D"/>
    <w:rsid w:val="002810B6"/>
    <w:rsid w:val="00287068"/>
    <w:rsid w:val="002877FC"/>
    <w:rsid w:val="00293952"/>
    <w:rsid w:val="00295465"/>
    <w:rsid w:val="00296023"/>
    <w:rsid w:val="00297F93"/>
    <w:rsid w:val="002A0CB9"/>
    <w:rsid w:val="002A205F"/>
    <w:rsid w:val="002A26AB"/>
    <w:rsid w:val="002A30B9"/>
    <w:rsid w:val="002A36F4"/>
    <w:rsid w:val="002B1C4E"/>
    <w:rsid w:val="002B2B4D"/>
    <w:rsid w:val="002B30C9"/>
    <w:rsid w:val="002B5476"/>
    <w:rsid w:val="002B6206"/>
    <w:rsid w:val="002B64DC"/>
    <w:rsid w:val="002B75FE"/>
    <w:rsid w:val="002C12DF"/>
    <w:rsid w:val="002C1514"/>
    <w:rsid w:val="002C3833"/>
    <w:rsid w:val="002C5891"/>
    <w:rsid w:val="002C702F"/>
    <w:rsid w:val="002D05CD"/>
    <w:rsid w:val="002D08C9"/>
    <w:rsid w:val="002D0FF3"/>
    <w:rsid w:val="002D1E18"/>
    <w:rsid w:val="002D3FBC"/>
    <w:rsid w:val="002D5E31"/>
    <w:rsid w:val="002E18CE"/>
    <w:rsid w:val="002E1D1E"/>
    <w:rsid w:val="002E273B"/>
    <w:rsid w:val="002F00EF"/>
    <w:rsid w:val="002F16A4"/>
    <w:rsid w:val="002F3440"/>
    <w:rsid w:val="002F34D4"/>
    <w:rsid w:val="002F4C3F"/>
    <w:rsid w:val="002F5912"/>
    <w:rsid w:val="002F7BAF"/>
    <w:rsid w:val="00301C57"/>
    <w:rsid w:val="003029C5"/>
    <w:rsid w:val="003054DD"/>
    <w:rsid w:val="00311466"/>
    <w:rsid w:val="0031454E"/>
    <w:rsid w:val="0031505A"/>
    <w:rsid w:val="00317CB2"/>
    <w:rsid w:val="00322006"/>
    <w:rsid w:val="0032597C"/>
    <w:rsid w:val="00330C98"/>
    <w:rsid w:val="0033293D"/>
    <w:rsid w:val="00333665"/>
    <w:rsid w:val="00333819"/>
    <w:rsid w:val="00333A0B"/>
    <w:rsid w:val="00334468"/>
    <w:rsid w:val="003345D5"/>
    <w:rsid w:val="00334730"/>
    <w:rsid w:val="00336D2F"/>
    <w:rsid w:val="00337C8E"/>
    <w:rsid w:val="00340778"/>
    <w:rsid w:val="00341E9E"/>
    <w:rsid w:val="00343F6C"/>
    <w:rsid w:val="003445F7"/>
    <w:rsid w:val="00344A9A"/>
    <w:rsid w:val="00345927"/>
    <w:rsid w:val="003470F2"/>
    <w:rsid w:val="003510AC"/>
    <w:rsid w:val="00351E57"/>
    <w:rsid w:val="00360530"/>
    <w:rsid w:val="00363743"/>
    <w:rsid w:val="00364085"/>
    <w:rsid w:val="00364456"/>
    <w:rsid w:val="00367A8C"/>
    <w:rsid w:val="00371C67"/>
    <w:rsid w:val="003726ED"/>
    <w:rsid w:val="00372DAD"/>
    <w:rsid w:val="00372EBA"/>
    <w:rsid w:val="00373489"/>
    <w:rsid w:val="00373FB5"/>
    <w:rsid w:val="00380EB0"/>
    <w:rsid w:val="00382059"/>
    <w:rsid w:val="00384515"/>
    <w:rsid w:val="00384DF7"/>
    <w:rsid w:val="00385EBB"/>
    <w:rsid w:val="003877FF"/>
    <w:rsid w:val="00390B1C"/>
    <w:rsid w:val="00391AC7"/>
    <w:rsid w:val="00393781"/>
    <w:rsid w:val="0039723D"/>
    <w:rsid w:val="003A37DE"/>
    <w:rsid w:val="003A739A"/>
    <w:rsid w:val="003A7533"/>
    <w:rsid w:val="003B1207"/>
    <w:rsid w:val="003B24D9"/>
    <w:rsid w:val="003B2862"/>
    <w:rsid w:val="003B62C6"/>
    <w:rsid w:val="003C0917"/>
    <w:rsid w:val="003C0D55"/>
    <w:rsid w:val="003C13E6"/>
    <w:rsid w:val="003C2292"/>
    <w:rsid w:val="003C44BD"/>
    <w:rsid w:val="003D051E"/>
    <w:rsid w:val="003D2047"/>
    <w:rsid w:val="003D55F3"/>
    <w:rsid w:val="003D63CC"/>
    <w:rsid w:val="003D7B76"/>
    <w:rsid w:val="003E0175"/>
    <w:rsid w:val="003E3942"/>
    <w:rsid w:val="003E4A3E"/>
    <w:rsid w:val="003E4FEA"/>
    <w:rsid w:val="003E5D06"/>
    <w:rsid w:val="003E5ED1"/>
    <w:rsid w:val="003F0A10"/>
    <w:rsid w:val="003F353A"/>
    <w:rsid w:val="003F3B16"/>
    <w:rsid w:val="003F3C59"/>
    <w:rsid w:val="003F42F3"/>
    <w:rsid w:val="003F59E9"/>
    <w:rsid w:val="003F5B6A"/>
    <w:rsid w:val="003F63F1"/>
    <w:rsid w:val="0040124B"/>
    <w:rsid w:val="0040475A"/>
    <w:rsid w:val="0040476F"/>
    <w:rsid w:val="004103AE"/>
    <w:rsid w:val="00411DD6"/>
    <w:rsid w:val="00414F91"/>
    <w:rsid w:val="00416BC0"/>
    <w:rsid w:val="00417016"/>
    <w:rsid w:val="00420CF9"/>
    <w:rsid w:val="004214A0"/>
    <w:rsid w:val="00421B13"/>
    <w:rsid w:val="0042451E"/>
    <w:rsid w:val="00424D18"/>
    <w:rsid w:val="004250C6"/>
    <w:rsid w:val="00425368"/>
    <w:rsid w:val="00432DA5"/>
    <w:rsid w:val="004357D5"/>
    <w:rsid w:val="00435CF9"/>
    <w:rsid w:val="0043697E"/>
    <w:rsid w:val="004376C4"/>
    <w:rsid w:val="00440D91"/>
    <w:rsid w:val="00440F02"/>
    <w:rsid w:val="004415F4"/>
    <w:rsid w:val="00442616"/>
    <w:rsid w:val="00444DB1"/>
    <w:rsid w:val="00444F4D"/>
    <w:rsid w:val="0044530D"/>
    <w:rsid w:val="00446D57"/>
    <w:rsid w:val="004504ED"/>
    <w:rsid w:val="00450B61"/>
    <w:rsid w:val="00451172"/>
    <w:rsid w:val="00452649"/>
    <w:rsid w:val="0045352A"/>
    <w:rsid w:val="00453644"/>
    <w:rsid w:val="00453862"/>
    <w:rsid w:val="00456B6D"/>
    <w:rsid w:val="0046001C"/>
    <w:rsid w:val="004608D5"/>
    <w:rsid w:val="00462BA5"/>
    <w:rsid w:val="00463BC3"/>
    <w:rsid w:val="00465B16"/>
    <w:rsid w:val="00465B21"/>
    <w:rsid w:val="00466FBA"/>
    <w:rsid w:val="004719C7"/>
    <w:rsid w:val="004731F9"/>
    <w:rsid w:val="00474589"/>
    <w:rsid w:val="0048175B"/>
    <w:rsid w:val="00481EEC"/>
    <w:rsid w:val="00482463"/>
    <w:rsid w:val="004827D6"/>
    <w:rsid w:val="00483988"/>
    <w:rsid w:val="00484D34"/>
    <w:rsid w:val="00486012"/>
    <w:rsid w:val="00486699"/>
    <w:rsid w:val="00486EB2"/>
    <w:rsid w:val="004965B8"/>
    <w:rsid w:val="004A1587"/>
    <w:rsid w:val="004A16D4"/>
    <w:rsid w:val="004A4577"/>
    <w:rsid w:val="004A49A7"/>
    <w:rsid w:val="004A5394"/>
    <w:rsid w:val="004A7721"/>
    <w:rsid w:val="004B0260"/>
    <w:rsid w:val="004B1919"/>
    <w:rsid w:val="004B31A3"/>
    <w:rsid w:val="004B370A"/>
    <w:rsid w:val="004B3A48"/>
    <w:rsid w:val="004B50E6"/>
    <w:rsid w:val="004C24FB"/>
    <w:rsid w:val="004C32D1"/>
    <w:rsid w:val="004C3F26"/>
    <w:rsid w:val="004C42CE"/>
    <w:rsid w:val="004C4754"/>
    <w:rsid w:val="004C509D"/>
    <w:rsid w:val="004C5653"/>
    <w:rsid w:val="004C5A61"/>
    <w:rsid w:val="004D0CC3"/>
    <w:rsid w:val="004D1243"/>
    <w:rsid w:val="004D4808"/>
    <w:rsid w:val="004D7ADE"/>
    <w:rsid w:val="004E1A99"/>
    <w:rsid w:val="004E209C"/>
    <w:rsid w:val="004E222F"/>
    <w:rsid w:val="004E34C2"/>
    <w:rsid w:val="004E432A"/>
    <w:rsid w:val="004E4833"/>
    <w:rsid w:val="004E54C4"/>
    <w:rsid w:val="004E586A"/>
    <w:rsid w:val="004F23CA"/>
    <w:rsid w:val="004F291B"/>
    <w:rsid w:val="004F30B8"/>
    <w:rsid w:val="004F3651"/>
    <w:rsid w:val="004F3A77"/>
    <w:rsid w:val="004F55D9"/>
    <w:rsid w:val="004F5824"/>
    <w:rsid w:val="00500B00"/>
    <w:rsid w:val="00501CCD"/>
    <w:rsid w:val="00502265"/>
    <w:rsid w:val="00504298"/>
    <w:rsid w:val="00505279"/>
    <w:rsid w:val="005061EC"/>
    <w:rsid w:val="00511E2F"/>
    <w:rsid w:val="005121C9"/>
    <w:rsid w:val="00512253"/>
    <w:rsid w:val="005122D8"/>
    <w:rsid w:val="0051327F"/>
    <w:rsid w:val="00513369"/>
    <w:rsid w:val="005134CA"/>
    <w:rsid w:val="005146D7"/>
    <w:rsid w:val="005167DA"/>
    <w:rsid w:val="005178CA"/>
    <w:rsid w:val="0052020E"/>
    <w:rsid w:val="005233D0"/>
    <w:rsid w:val="00525F04"/>
    <w:rsid w:val="00527E79"/>
    <w:rsid w:val="005305E2"/>
    <w:rsid w:val="0053216D"/>
    <w:rsid w:val="00532378"/>
    <w:rsid w:val="00532712"/>
    <w:rsid w:val="00532F46"/>
    <w:rsid w:val="00533A28"/>
    <w:rsid w:val="00533C22"/>
    <w:rsid w:val="00534794"/>
    <w:rsid w:val="005363FA"/>
    <w:rsid w:val="005366F4"/>
    <w:rsid w:val="005402CA"/>
    <w:rsid w:val="00541CFF"/>
    <w:rsid w:val="0054218A"/>
    <w:rsid w:val="00542BA7"/>
    <w:rsid w:val="00542F1F"/>
    <w:rsid w:val="0054300D"/>
    <w:rsid w:val="00551C21"/>
    <w:rsid w:val="00556F5E"/>
    <w:rsid w:val="00562943"/>
    <w:rsid w:val="0056405E"/>
    <w:rsid w:val="00565746"/>
    <w:rsid w:val="005667AC"/>
    <w:rsid w:val="00566D04"/>
    <w:rsid w:val="00566EC4"/>
    <w:rsid w:val="0056716B"/>
    <w:rsid w:val="00577C6A"/>
    <w:rsid w:val="00577C8F"/>
    <w:rsid w:val="00582385"/>
    <w:rsid w:val="00582AC5"/>
    <w:rsid w:val="005847E6"/>
    <w:rsid w:val="00584F2E"/>
    <w:rsid w:val="00585A75"/>
    <w:rsid w:val="00586DFD"/>
    <w:rsid w:val="00587ABD"/>
    <w:rsid w:val="00587B17"/>
    <w:rsid w:val="00590159"/>
    <w:rsid w:val="00591A88"/>
    <w:rsid w:val="00591B5A"/>
    <w:rsid w:val="00592BDB"/>
    <w:rsid w:val="00595D0A"/>
    <w:rsid w:val="005A132D"/>
    <w:rsid w:val="005A2665"/>
    <w:rsid w:val="005A5613"/>
    <w:rsid w:val="005A697D"/>
    <w:rsid w:val="005A7F48"/>
    <w:rsid w:val="005B057F"/>
    <w:rsid w:val="005B14A1"/>
    <w:rsid w:val="005B1C5B"/>
    <w:rsid w:val="005B33E6"/>
    <w:rsid w:val="005B3A0C"/>
    <w:rsid w:val="005B3D6A"/>
    <w:rsid w:val="005B4221"/>
    <w:rsid w:val="005C085F"/>
    <w:rsid w:val="005C1522"/>
    <w:rsid w:val="005C176E"/>
    <w:rsid w:val="005C28B2"/>
    <w:rsid w:val="005C41A3"/>
    <w:rsid w:val="005C4517"/>
    <w:rsid w:val="005C48A9"/>
    <w:rsid w:val="005C6AE4"/>
    <w:rsid w:val="005D2102"/>
    <w:rsid w:val="005D2FAA"/>
    <w:rsid w:val="005D624E"/>
    <w:rsid w:val="005D64D4"/>
    <w:rsid w:val="005E0014"/>
    <w:rsid w:val="005E0249"/>
    <w:rsid w:val="005E25CE"/>
    <w:rsid w:val="005E2806"/>
    <w:rsid w:val="005E76B3"/>
    <w:rsid w:val="005F07EF"/>
    <w:rsid w:val="005F26AC"/>
    <w:rsid w:val="005F2A9C"/>
    <w:rsid w:val="005F396C"/>
    <w:rsid w:val="005F64B2"/>
    <w:rsid w:val="005F68B1"/>
    <w:rsid w:val="005F68BB"/>
    <w:rsid w:val="005F6C5A"/>
    <w:rsid w:val="005F7A0A"/>
    <w:rsid w:val="00600378"/>
    <w:rsid w:val="00600C5F"/>
    <w:rsid w:val="00601098"/>
    <w:rsid w:val="006022B3"/>
    <w:rsid w:val="00605F86"/>
    <w:rsid w:val="0060608B"/>
    <w:rsid w:val="00610FB6"/>
    <w:rsid w:val="00611558"/>
    <w:rsid w:val="00613AAE"/>
    <w:rsid w:val="0061425F"/>
    <w:rsid w:val="006160B2"/>
    <w:rsid w:val="0061772F"/>
    <w:rsid w:val="006233A8"/>
    <w:rsid w:val="006248C1"/>
    <w:rsid w:val="006251AB"/>
    <w:rsid w:val="00625202"/>
    <w:rsid w:val="00625AE3"/>
    <w:rsid w:val="006260C6"/>
    <w:rsid w:val="00627B6B"/>
    <w:rsid w:val="00627F18"/>
    <w:rsid w:val="00631638"/>
    <w:rsid w:val="00631BEA"/>
    <w:rsid w:val="00631D27"/>
    <w:rsid w:val="00634B58"/>
    <w:rsid w:val="00634F12"/>
    <w:rsid w:val="00635242"/>
    <w:rsid w:val="006352E3"/>
    <w:rsid w:val="00640489"/>
    <w:rsid w:val="00641926"/>
    <w:rsid w:val="00643CD4"/>
    <w:rsid w:val="00644096"/>
    <w:rsid w:val="00644B4A"/>
    <w:rsid w:val="00644C0E"/>
    <w:rsid w:val="00650490"/>
    <w:rsid w:val="00655446"/>
    <w:rsid w:val="0065722C"/>
    <w:rsid w:val="006575A9"/>
    <w:rsid w:val="00660235"/>
    <w:rsid w:val="0066036F"/>
    <w:rsid w:val="00661430"/>
    <w:rsid w:val="00662799"/>
    <w:rsid w:val="0066542E"/>
    <w:rsid w:val="006655E0"/>
    <w:rsid w:val="00665967"/>
    <w:rsid w:val="00671B9D"/>
    <w:rsid w:val="00671C2C"/>
    <w:rsid w:val="00672035"/>
    <w:rsid w:val="006740FD"/>
    <w:rsid w:val="006761C6"/>
    <w:rsid w:val="006771BA"/>
    <w:rsid w:val="00680C5B"/>
    <w:rsid w:val="006814D0"/>
    <w:rsid w:val="00683AD9"/>
    <w:rsid w:val="006846C0"/>
    <w:rsid w:val="006866D3"/>
    <w:rsid w:val="006907E0"/>
    <w:rsid w:val="00690E70"/>
    <w:rsid w:val="00691870"/>
    <w:rsid w:val="006927BB"/>
    <w:rsid w:val="006953C4"/>
    <w:rsid w:val="00696E2E"/>
    <w:rsid w:val="006A1D18"/>
    <w:rsid w:val="006A377D"/>
    <w:rsid w:val="006A59CA"/>
    <w:rsid w:val="006A5BC1"/>
    <w:rsid w:val="006A5BFF"/>
    <w:rsid w:val="006A79DC"/>
    <w:rsid w:val="006B227B"/>
    <w:rsid w:val="006B23A7"/>
    <w:rsid w:val="006B74B6"/>
    <w:rsid w:val="006B7A27"/>
    <w:rsid w:val="006C07BD"/>
    <w:rsid w:val="006C4F52"/>
    <w:rsid w:val="006C6847"/>
    <w:rsid w:val="006D1D77"/>
    <w:rsid w:val="006D2082"/>
    <w:rsid w:val="006D3A1F"/>
    <w:rsid w:val="006D5279"/>
    <w:rsid w:val="006D5668"/>
    <w:rsid w:val="006D581D"/>
    <w:rsid w:val="006D5B27"/>
    <w:rsid w:val="006D6AF6"/>
    <w:rsid w:val="006E6091"/>
    <w:rsid w:val="006E61FE"/>
    <w:rsid w:val="006E6CEC"/>
    <w:rsid w:val="006E797E"/>
    <w:rsid w:val="006E7B4F"/>
    <w:rsid w:val="006F056D"/>
    <w:rsid w:val="006F2147"/>
    <w:rsid w:val="006F26F9"/>
    <w:rsid w:val="006F6A8F"/>
    <w:rsid w:val="006F6B42"/>
    <w:rsid w:val="006F71A1"/>
    <w:rsid w:val="006F7FF8"/>
    <w:rsid w:val="007009C2"/>
    <w:rsid w:val="007029F3"/>
    <w:rsid w:val="00702AFF"/>
    <w:rsid w:val="00703DE0"/>
    <w:rsid w:val="00704F46"/>
    <w:rsid w:val="0070781F"/>
    <w:rsid w:val="00710149"/>
    <w:rsid w:val="0071119B"/>
    <w:rsid w:val="00711CD1"/>
    <w:rsid w:val="007128EF"/>
    <w:rsid w:val="007162CF"/>
    <w:rsid w:val="0071764E"/>
    <w:rsid w:val="0072002F"/>
    <w:rsid w:val="007216A8"/>
    <w:rsid w:val="00722004"/>
    <w:rsid w:val="0072201C"/>
    <w:rsid w:val="00723CC4"/>
    <w:rsid w:val="00723CE7"/>
    <w:rsid w:val="007241BB"/>
    <w:rsid w:val="00724A26"/>
    <w:rsid w:val="00725D61"/>
    <w:rsid w:val="007307CE"/>
    <w:rsid w:val="0073092A"/>
    <w:rsid w:val="0073706B"/>
    <w:rsid w:val="007374DC"/>
    <w:rsid w:val="00740022"/>
    <w:rsid w:val="00741A55"/>
    <w:rsid w:val="00742382"/>
    <w:rsid w:val="007429B7"/>
    <w:rsid w:val="007430F8"/>
    <w:rsid w:val="007431A8"/>
    <w:rsid w:val="00747663"/>
    <w:rsid w:val="007524C8"/>
    <w:rsid w:val="00752E98"/>
    <w:rsid w:val="007534BE"/>
    <w:rsid w:val="007548EE"/>
    <w:rsid w:val="0075620F"/>
    <w:rsid w:val="0075750C"/>
    <w:rsid w:val="00757C4D"/>
    <w:rsid w:val="00763B42"/>
    <w:rsid w:val="00763DBD"/>
    <w:rsid w:val="007666BD"/>
    <w:rsid w:val="00766DDB"/>
    <w:rsid w:val="00770D52"/>
    <w:rsid w:val="00777A49"/>
    <w:rsid w:val="00777D04"/>
    <w:rsid w:val="007801BB"/>
    <w:rsid w:val="0078140F"/>
    <w:rsid w:val="00783A62"/>
    <w:rsid w:val="00783D78"/>
    <w:rsid w:val="0079590E"/>
    <w:rsid w:val="007968FA"/>
    <w:rsid w:val="007A18FD"/>
    <w:rsid w:val="007A2379"/>
    <w:rsid w:val="007A658B"/>
    <w:rsid w:val="007A6E9B"/>
    <w:rsid w:val="007A7A1D"/>
    <w:rsid w:val="007A7BF5"/>
    <w:rsid w:val="007B13CD"/>
    <w:rsid w:val="007B4075"/>
    <w:rsid w:val="007B4627"/>
    <w:rsid w:val="007B7AB7"/>
    <w:rsid w:val="007C153E"/>
    <w:rsid w:val="007C20BB"/>
    <w:rsid w:val="007C4582"/>
    <w:rsid w:val="007C592F"/>
    <w:rsid w:val="007C7AFC"/>
    <w:rsid w:val="007D1125"/>
    <w:rsid w:val="007D1D6F"/>
    <w:rsid w:val="007D4827"/>
    <w:rsid w:val="007E0EC1"/>
    <w:rsid w:val="007E2F41"/>
    <w:rsid w:val="007F1301"/>
    <w:rsid w:val="007F198A"/>
    <w:rsid w:val="0080105F"/>
    <w:rsid w:val="0080129C"/>
    <w:rsid w:val="0080183B"/>
    <w:rsid w:val="0080310C"/>
    <w:rsid w:val="00804B4B"/>
    <w:rsid w:val="008063C0"/>
    <w:rsid w:val="00806E59"/>
    <w:rsid w:val="00812527"/>
    <w:rsid w:val="00812CF5"/>
    <w:rsid w:val="008159CE"/>
    <w:rsid w:val="00815CEE"/>
    <w:rsid w:val="0081617C"/>
    <w:rsid w:val="00820646"/>
    <w:rsid w:val="00822004"/>
    <w:rsid w:val="008303D1"/>
    <w:rsid w:val="00831D13"/>
    <w:rsid w:val="00833AAF"/>
    <w:rsid w:val="0083603D"/>
    <w:rsid w:val="00836557"/>
    <w:rsid w:val="00841019"/>
    <w:rsid w:val="0084133A"/>
    <w:rsid w:val="00843A85"/>
    <w:rsid w:val="00843ABD"/>
    <w:rsid w:val="00843B5B"/>
    <w:rsid w:val="00845EFE"/>
    <w:rsid w:val="00846287"/>
    <w:rsid w:val="00850FB9"/>
    <w:rsid w:val="008510DE"/>
    <w:rsid w:val="008524A0"/>
    <w:rsid w:val="00854B47"/>
    <w:rsid w:val="0085520A"/>
    <w:rsid w:val="0086167F"/>
    <w:rsid w:val="0086335E"/>
    <w:rsid w:val="0086342B"/>
    <w:rsid w:val="00864CC6"/>
    <w:rsid w:val="00867794"/>
    <w:rsid w:val="00870493"/>
    <w:rsid w:val="0087081E"/>
    <w:rsid w:val="00872E46"/>
    <w:rsid w:val="008750D9"/>
    <w:rsid w:val="0087677C"/>
    <w:rsid w:val="0087728F"/>
    <w:rsid w:val="0087734D"/>
    <w:rsid w:val="0088004A"/>
    <w:rsid w:val="008812C5"/>
    <w:rsid w:val="008829DB"/>
    <w:rsid w:val="00883BFF"/>
    <w:rsid w:val="00883C71"/>
    <w:rsid w:val="008842BF"/>
    <w:rsid w:val="00887B6B"/>
    <w:rsid w:val="00890F67"/>
    <w:rsid w:val="008914F9"/>
    <w:rsid w:val="00892872"/>
    <w:rsid w:val="0089481F"/>
    <w:rsid w:val="00894E17"/>
    <w:rsid w:val="00896DB1"/>
    <w:rsid w:val="008A2994"/>
    <w:rsid w:val="008A2CF3"/>
    <w:rsid w:val="008A2EBE"/>
    <w:rsid w:val="008A3C04"/>
    <w:rsid w:val="008A5A9D"/>
    <w:rsid w:val="008A7910"/>
    <w:rsid w:val="008A7CC9"/>
    <w:rsid w:val="008B15A3"/>
    <w:rsid w:val="008C0172"/>
    <w:rsid w:val="008C3157"/>
    <w:rsid w:val="008C3778"/>
    <w:rsid w:val="008C68F6"/>
    <w:rsid w:val="008D13E3"/>
    <w:rsid w:val="008D3140"/>
    <w:rsid w:val="008D4FC9"/>
    <w:rsid w:val="008D554C"/>
    <w:rsid w:val="008D7609"/>
    <w:rsid w:val="008D7C64"/>
    <w:rsid w:val="008D7EE4"/>
    <w:rsid w:val="008D7EF2"/>
    <w:rsid w:val="008E1D06"/>
    <w:rsid w:val="008E5B1E"/>
    <w:rsid w:val="008E6F2C"/>
    <w:rsid w:val="008F196C"/>
    <w:rsid w:val="008F2521"/>
    <w:rsid w:val="008F3A47"/>
    <w:rsid w:val="008F68D8"/>
    <w:rsid w:val="008F73CD"/>
    <w:rsid w:val="00903F0A"/>
    <w:rsid w:val="0090706D"/>
    <w:rsid w:val="00907743"/>
    <w:rsid w:val="00907DDB"/>
    <w:rsid w:val="00911167"/>
    <w:rsid w:val="00912D0E"/>
    <w:rsid w:val="00912E46"/>
    <w:rsid w:val="00912EA2"/>
    <w:rsid w:val="00915664"/>
    <w:rsid w:val="00915BC9"/>
    <w:rsid w:val="009175BC"/>
    <w:rsid w:val="00921180"/>
    <w:rsid w:val="00921BEE"/>
    <w:rsid w:val="00923AC3"/>
    <w:rsid w:val="009240FE"/>
    <w:rsid w:val="00926A86"/>
    <w:rsid w:val="009303BD"/>
    <w:rsid w:val="009306CE"/>
    <w:rsid w:val="00932E20"/>
    <w:rsid w:val="00935A95"/>
    <w:rsid w:val="00936567"/>
    <w:rsid w:val="0093702C"/>
    <w:rsid w:val="00940399"/>
    <w:rsid w:val="00941C4F"/>
    <w:rsid w:val="00942938"/>
    <w:rsid w:val="00942A5D"/>
    <w:rsid w:val="00944C0C"/>
    <w:rsid w:val="00945425"/>
    <w:rsid w:val="00945801"/>
    <w:rsid w:val="00945CCD"/>
    <w:rsid w:val="00946331"/>
    <w:rsid w:val="0094683D"/>
    <w:rsid w:val="00951090"/>
    <w:rsid w:val="00951E23"/>
    <w:rsid w:val="00953C15"/>
    <w:rsid w:val="009544F8"/>
    <w:rsid w:val="0095453C"/>
    <w:rsid w:val="0095558A"/>
    <w:rsid w:val="00955880"/>
    <w:rsid w:val="00955E55"/>
    <w:rsid w:val="00955F08"/>
    <w:rsid w:val="009572AD"/>
    <w:rsid w:val="00957829"/>
    <w:rsid w:val="00957CF2"/>
    <w:rsid w:val="009655F3"/>
    <w:rsid w:val="00967902"/>
    <w:rsid w:val="00970D32"/>
    <w:rsid w:val="00972170"/>
    <w:rsid w:val="00972613"/>
    <w:rsid w:val="00973293"/>
    <w:rsid w:val="00973358"/>
    <w:rsid w:val="009858B8"/>
    <w:rsid w:val="00987E97"/>
    <w:rsid w:val="0099521F"/>
    <w:rsid w:val="009A07D5"/>
    <w:rsid w:val="009A1736"/>
    <w:rsid w:val="009A2739"/>
    <w:rsid w:val="009A2C16"/>
    <w:rsid w:val="009A2ED9"/>
    <w:rsid w:val="009A358A"/>
    <w:rsid w:val="009A43B2"/>
    <w:rsid w:val="009A70F3"/>
    <w:rsid w:val="009A73BE"/>
    <w:rsid w:val="009B186A"/>
    <w:rsid w:val="009B303C"/>
    <w:rsid w:val="009B36AE"/>
    <w:rsid w:val="009B6F43"/>
    <w:rsid w:val="009C09A8"/>
    <w:rsid w:val="009C1D5E"/>
    <w:rsid w:val="009C24F4"/>
    <w:rsid w:val="009C28F5"/>
    <w:rsid w:val="009C4DC0"/>
    <w:rsid w:val="009C585D"/>
    <w:rsid w:val="009C692D"/>
    <w:rsid w:val="009D111D"/>
    <w:rsid w:val="009D1776"/>
    <w:rsid w:val="009D274A"/>
    <w:rsid w:val="009D354F"/>
    <w:rsid w:val="009D445F"/>
    <w:rsid w:val="009D600C"/>
    <w:rsid w:val="009D6023"/>
    <w:rsid w:val="009D7165"/>
    <w:rsid w:val="009D78A1"/>
    <w:rsid w:val="009D7989"/>
    <w:rsid w:val="009E0962"/>
    <w:rsid w:val="009E6A81"/>
    <w:rsid w:val="009F0A0D"/>
    <w:rsid w:val="009F300E"/>
    <w:rsid w:val="009F4C78"/>
    <w:rsid w:val="009F50B5"/>
    <w:rsid w:val="009F76B8"/>
    <w:rsid w:val="009F7827"/>
    <w:rsid w:val="009F7AE9"/>
    <w:rsid w:val="009F7D40"/>
    <w:rsid w:val="009F7EBC"/>
    <w:rsid w:val="009F7EDD"/>
    <w:rsid w:val="00A0343E"/>
    <w:rsid w:val="00A04A78"/>
    <w:rsid w:val="00A0653D"/>
    <w:rsid w:val="00A07EE2"/>
    <w:rsid w:val="00A10134"/>
    <w:rsid w:val="00A144CE"/>
    <w:rsid w:val="00A15055"/>
    <w:rsid w:val="00A2444A"/>
    <w:rsid w:val="00A268B1"/>
    <w:rsid w:val="00A32318"/>
    <w:rsid w:val="00A32C2D"/>
    <w:rsid w:val="00A330C0"/>
    <w:rsid w:val="00A33EA7"/>
    <w:rsid w:val="00A41A5C"/>
    <w:rsid w:val="00A41ED8"/>
    <w:rsid w:val="00A51712"/>
    <w:rsid w:val="00A5452B"/>
    <w:rsid w:val="00A55241"/>
    <w:rsid w:val="00A55C50"/>
    <w:rsid w:val="00A642EF"/>
    <w:rsid w:val="00A65BC3"/>
    <w:rsid w:val="00A673A8"/>
    <w:rsid w:val="00A70D6A"/>
    <w:rsid w:val="00A73E05"/>
    <w:rsid w:val="00A75018"/>
    <w:rsid w:val="00A7547F"/>
    <w:rsid w:val="00A77BFC"/>
    <w:rsid w:val="00A77EF6"/>
    <w:rsid w:val="00A814C5"/>
    <w:rsid w:val="00A817DA"/>
    <w:rsid w:val="00A81BA8"/>
    <w:rsid w:val="00A8392D"/>
    <w:rsid w:val="00A85434"/>
    <w:rsid w:val="00A8577E"/>
    <w:rsid w:val="00A86C6D"/>
    <w:rsid w:val="00A90B2D"/>
    <w:rsid w:val="00A94AB7"/>
    <w:rsid w:val="00A94C65"/>
    <w:rsid w:val="00A951BE"/>
    <w:rsid w:val="00A952C3"/>
    <w:rsid w:val="00A9585E"/>
    <w:rsid w:val="00AA4408"/>
    <w:rsid w:val="00AA4F6E"/>
    <w:rsid w:val="00AA51D6"/>
    <w:rsid w:val="00AA74FB"/>
    <w:rsid w:val="00AB0953"/>
    <w:rsid w:val="00AB1F14"/>
    <w:rsid w:val="00AB270B"/>
    <w:rsid w:val="00AB28E0"/>
    <w:rsid w:val="00AB3505"/>
    <w:rsid w:val="00AB38DD"/>
    <w:rsid w:val="00AB58AE"/>
    <w:rsid w:val="00AB5B39"/>
    <w:rsid w:val="00AB73BC"/>
    <w:rsid w:val="00AC0620"/>
    <w:rsid w:val="00AC1B8C"/>
    <w:rsid w:val="00AC4AA0"/>
    <w:rsid w:val="00AC7045"/>
    <w:rsid w:val="00AC748B"/>
    <w:rsid w:val="00AC795C"/>
    <w:rsid w:val="00AD16EB"/>
    <w:rsid w:val="00AD1B73"/>
    <w:rsid w:val="00AD2D49"/>
    <w:rsid w:val="00AD6311"/>
    <w:rsid w:val="00AD7EA1"/>
    <w:rsid w:val="00AE07CD"/>
    <w:rsid w:val="00AE2D59"/>
    <w:rsid w:val="00AE3404"/>
    <w:rsid w:val="00AE36B2"/>
    <w:rsid w:val="00AE3D00"/>
    <w:rsid w:val="00AE4836"/>
    <w:rsid w:val="00AF0A12"/>
    <w:rsid w:val="00AF162C"/>
    <w:rsid w:val="00AF3F76"/>
    <w:rsid w:val="00AF5CC6"/>
    <w:rsid w:val="00AF5F39"/>
    <w:rsid w:val="00AF63CE"/>
    <w:rsid w:val="00AF6E9A"/>
    <w:rsid w:val="00B01906"/>
    <w:rsid w:val="00B01AF0"/>
    <w:rsid w:val="00B02CF5"/>
    <w:rsid w:val="00B04AA1"/>
    <w:rsid w:val="00B04CE4"/>
    <w:rsid w:val="00B126D1"/>
    <w:rsid w:val="00B138F0"/>
    <w:rsid w:val="00B153F3"/>
    <w:rsid w:val="00B154FA"/>
    <w:rsid w:val="00B214D1"/>
    <w:rsid w:val="00B25851"/>
    <w:rsid w:val="00B30681"/>
    <w:rsid w:val="00B31301"/>
    <w:rsid w:val="00B32E00"/>
    <w:rsid w:val="00B343B9"/>
    <w:rsid w:val="00B35538"/>
    <w:rsid w:val="00B37982"/>
    <w:rsid w:val="00B4073B"/>
    <w:rsid w:val="00B40C8D"/>
    <w:rsid w:val="00B44284"/>
    <w:rsid w:val="00B45159"/>
    <w:rsid w:val="00B456E4"/>
    <w:rsid w:val="00B46AFE"/>
    <w:rsid w:val="00B47D46"/>
    <w:rsid w:val="00B50014"/>
    <w:rsid w:val="00B51BF5"/>
    <w:rsid w:val="00B53838"/>
    <w:rsid w:val="00B54145"/>
    <w:rsid w:val="00B547E0"/>
    <w:rsid w:val="00B5482A"/>
    <w:rsid w:val="00B55529"/>
    <w:rsid w:val="00B566B5"/>
    <w:rsid w:val="00B57844"/>
    <w:rsid w:val="00B57910"/>
    <w:rsid w:val="00B57FC8"/>
    <w:rsid w:val="00B60C03"/>
    <w:rsid w:val="00B60D34"/>
    <w:rsid w:val="00B62D20"/>
    <w:rsid w:val="00B63798"/>
    <w:rsid w:val="00B646FA"/>
    <w:rsid w:val="00B66777"/>
    <w:rsid w:val="00B67C14"/>
    <w:rsid w:val="00B67D75"/>
    <w:rsid w:val="00B7157B"/>
    <w:rsid w:val="00B72A63"/>
    <w:rsid w:val="00B72FFE"/>
    <w:rsid w:val="00B74B02"/>
    <w:rsid w:val="00B74CA1"/>
    <w:rsid w:val="00B76B20"/>
    <w:rsid w:val="00B76E7F"/>
    <w:rsid w:val="00B770AA"/>
    <w:rsid w:val="00B80ADB"/>
    <w:rsid w:val="00B81CC2"/>
    <w:rsid w:val="00B8298E"/>
    <w:rsid w:val="00B846F7"/>
    <w:rsid w:val="00B85F58"/>
    <w:rsid w:val="00B87BA1"/>
    <w:rsid w:val="00B9118E"/>
    <w:rsid w:val="00B9218E"/>
    <w:rsid w:val="00B92F42"/>
    <w:rsid w:val="00B95F07"/>
    <w:rsid w:val="00B960E2"/>
    <w:rsid w:val="00B96E22"/>
    <w:rsid w:val="00B9784B"/>
    <w:rsid w:val="00B97DE8"/>
    <w:rsid w:val="00B97E61"/>
    <w:rsid w:val="00BA3A71"/>
    <w:rsid w:val="00BA5593"/>
    <w:rsid w:val="00BA5B11"/>
    <w:rsid w:val="00BA5C44"/>
    <w:rsid w:val="00BA6EE5"/>
    <w:rsid w:val="00BA6FA9"/>
    <w:rsid w:val="00BA6FCC"/>
    <w:rsid w:val="00BA7453"/>
    <w:rsid w:val="00BA77F0"/>
    <w:rsid w:val="00BB0AEB"/>
    <w:rsid w:val="00BB1268"/>
    <w:rsid w:val="00BB1F4D"/>
    <w:rsid w:val="00BB23D4"/>
    <w:rsid w:val="00BB3728"/>
    <w:rsid w:val="00BB50C5"/>
    <w:rsid w:val="00BB5F7C"/>
    <w:rsid w:val="00BC0206"/>
    <w:rsid w:val="00BC0533"/>
    <w:rsid w:val="00BC0E2C"/>
    <w:rsid w:val="00BC23CB"/>
    <w:rsid w:val="00BC3A7D"/>
    <w:rsid w:val="00BC5809"/>
    <w:rsid w:val="00BC5DFD"/>
    <w:rsid w:val="00BC5F10"/>
    <w:rsid w:val="00BC7CC8"/>
    <w:rsid w:val="00BD0E99"/>
    <w:rsid w:val="00BD3C16"/>
    <w:rsid w:val="00BD4F6F"/>
    <w:rsid w:val="00BD51E2"/>
    <w:rsid w:val="00BD5DFD"/>
    <w:rsid w:val="00BE149B"/>
    <w:rsid w:val="00BE2407"/>
    <w:rsid w:val="00BE5EF1"/>
    <w:rsid w:val="00BE6A07"/>
    <w:rsid w:val="00BE7EEE"/>
    <w:rsid w:val="00BF2E38"/>
    <w:rsid w:val="00BF3DA9"/>
    <w:rsid w:val="00C03487"/>
    <w:rsid w:val="00C047A6"/>
    <w:rsid w:val="00C0568E"/>
    <w:rsid w:val="00C13C6B"/>
    <w:rsid w:val="00C169DC"/>
    <w:rsid w:val="00C20351"/>
    <w:rsid w:val="00C207F3"/>
    <w:rsid w:val="00C21261"/>
    <w:rsid w:val="00C2250F"/>
    <w:rsid w:val="00C22725"/>
    <w:rsid w:val="00C23928"/>
    <w:rsid w:val="00C24496"/>
    <w:rsid w:val="00C249F4"/>
    <w:rsid w:val="00C24E0B"/>
    <w:rsid w:val="00C266F5"/>
    <w:rsid w:val="00C30E7C"/>
    <w:rsid w:val="00C31285"/>
    <w:rsid w:val="00C31B8A"/>
    <w:rsid w:val="00C33288"/>
    <w:rsid w:val="00C332D1"/>
    <w:rsid w:val="00C350CC"/>
    <w:rsid w:val="00C368ED"/>
    <w:rsid w:val="00C426DC"/>
    <w:rsid w:val="00C427C7"/>
    <w:rsid w:val="00C42BBC"/>
    <w:rsid w:val="00C42C35"/>
    <w:rsid w:val="00C43235"/>
    <w:rsid w:val="00C438E3"/>
    <w:rsid w:val="00C51F0F"/>
    <w:rsid w:val="00C558EA"/>
    <w:rsid w:val="00C60097"/>
    <w:rsid w:val="00C622C8"/>
    <w:rsid w:val="00C629AF"/>
    <w:rsid w:val="00C6481D"/>
    <w:rsid w:val="00C652DE"/>
    <w:rsid w:val="00C659C0"/>
    <w:rsid w:val="00C67276"/>
    <w:rsid w:val="00C677C4"/>
    <w:rsid w:val="00C733C3"/>
    <w:rsid w:val="00C77828"/>
    <w:rsid w:val="00C8050A"/>
    <w:rsid w:val="00C83102"/>
    <w:rsid w:val="00C83332"/>
    <w:rsid w:val="00C83498"/>
    <w:rsid w:val="00C87515"/>
    <w:rsid w:val="00C87DB5"/>
    <w:rsid w:val="00C90BED"/>
    <w:rsid w:val="00C9397E"/>
    <w:rsid w:val="00C93E59"/>
    <w:rsid w:val="00C96047"/>
    <w:rsid w:val="00C961D8"/>
    <w:rsid w:val="00C96BB8"/>
    <w:rsid w:val="00CA0323"/>
    <w:rsid w:val="00CA2B42"/>
    <w:rsid w:val="00CA3904"/>
    <w:rsid w:val="00CA4424"/>
    <w:rsid w:val="00CA5066"/>
    <w:rsid w:val="00CA5098"/>
    <w:rsid w:val="00CA531E"/>
    <w:rsid w:val="00CA5C6E"/>
    <w:rsid w:val="00CB0F33"/>
    <w:rsid w:val="00CB13EF"/>
    <w:rsid w:val="00CB56C7"/>
    <w:rsid w:val="00CC03B2"/>
    <w:rsid w:val="00CC1ABB"/>
    <w:rsid w:val="00CC3285"/>
    <w:rsid w:val="00CC5809"/>
    <w:rsid w:val="00CC6ED4"/>
    <w:rsid w:val="00CD1021"/>
    <w:rsid w:val="00CD1736"/>
    <w:rsid w:val="00CD1C17"/>
    <w:rsid w:val="00CD2252"/>
    <w:rsid w:val="00CD3AB0"/>
    <w:rsid w:val="00CD4ABC"/>
    <w:rsid w:val="00CD5374"/>
    <w:rsid w:val="00CD6B91"/>
    <w:rsid w:val="00CE1274"/>
    <w:rsid w:val="00CE3611"/>
    <w:rsid w:val="00CE66B0"/>
    <w:rsid w:val="00CF1F87"/>
    <w:rsid w:val="00CF2A1E"/>
    <w:rsid w:val="00CF38ED"/>
    <w:rsid w:val="00CF40C7"/>
    <w:rsid w:val="00CF572D"/>
    <w:rsid w:val="00CF6284"/>
    <w:rsid w:val="00CF679A"/>
    <w:rsid w:val="00CF739D"/>
    <w:rsid w:val="00CF7822"/>
    <w:rsid w:val="00D0205F"/>
    <w:rsid w:val="00D028D1"/>
    <w:rsid w:val="00D02CC8"/>
    <w:rsid w:val="00D0400D"/>
    <w:rsid w:val="00D04A17"/>
    <w:rsid w:val="00D06CAE"/>
    <w:rsid w:val="00D06F9B"/>
    <w:rsid w:val="00D07250"/>
    <w:rsid w:val="00D074C2"/>
    <w:rsid w:val="00D120CC"/>
    <w:rsid w:val="00D157E3"/>
    <w:rsid w:val="00D15B4D"/>
    <w:rsid w:val="00D16ACF"/>
    <w:rsid w:val="00D179BF"/>
    <w:rsid w:val="00D20EBB"/>
    <w:rsid w:val="00D2149A"/>
    <w:rsid w:val="00D22252"/>
    <w:rsid w:val="00D31C97"/>
    <w:rsid w:val="00D32421"/>
    <w:rsid w:val="00D3332B"/>
    <w:rsid w:val="00D33B08"/>
    <w:rsid w:val="00D33EE3"/>
    <w:rsid w:val="00D355AC"/>
    <w:rsid w:val="00D373CB"/>
    <w:rsid w:val="00D427DD"/>
    <w:rsid w:val="00D4473E"/>
    <w:rsid w:val="00D45A34"/>
    <w:rsid w:val="00D47239"/>
    <w:rsid w:val="00D529F9"/>
    <w:rsid w:val="00D541C4"/>
    <w:rsid w:val="00D564F6"/>
    <w:rsid w:val="00D571F7"/>
    <w:rsid w:val="00D57BA6"/>
    <w:rsid w:val="00D60218"/>
    <w:rsid w:val="00D60AB8"/>
    <w:rsid w:val="00D620F8"/>
    <w:rsid w:val="00D6226E"/>
    <w:rsid w:val="00D63AAD"/>
    <w:rsid w:val="00D66E68"/>
    <w:rsid w:val="00D6749F"/>
    <w:rsid w:val="00D7005E"/>
    <w:rsid w:val="00D74415"/>
    <w:rsid w:val="00D7462D"/>
    <w:rsid w:val="00D768F9"/>
    <w:rsid w:val="00D81CFB"/>
    <w:rsid w:val="00D83737"/>
    <w:rsid w:val="00D83908"/>
    <w:rsid w:val="00D83EF3"/>
    <w:rsid w:val="00D85CEF"/>
    <w:rsid w:val="00D85EBA"/>
    <w:rsid w:val="00D90AAF"/>
    <w:rsid w:val="00D90B5E"/>
    <w:rsid w:val="00D93AEF"/>
    <w:rsid w:val="00D9720E"/>
    <w:rsid w:val="00D97D22"/>
    <w:rsid w:val="00DA00D1"/>
    <w:rsid w:val="00DA1AE0"/>
    <w:rsid w:val="00DA1D50"/>
    <w:rsid w:val="00DA43B5"/>
    <w:rsid w:val="00DA556E"/>
    <w:rsid w:val="00DA7270"/>
    <w:rsid w:val="00DB0A95"/>
    <w:rsid w:val="00DB2D78"/>
    <w:rsid w:val="00DB32C9"/>
    <w:rsid w:val="00DB36AA"/>
    <w:rsid w:val="00DB3CBF"/>
    <w:rsid w:val="00DB4708"/>
    <w:rsid w:val="00DB54D4"/>
    <w:rsid w:val="00DB6267"/>
    <w:rsid w:val="00DB62C9"/>
    <w:rsid w:val="00DB68F4"/>
    <w:rsid w:val="00DC0401"/>
    <w:rsid w:val="00DC0420"/>
    <w:rsid w:val="00DC0A6D"/>
    <w:rsid w:val="00DC2642"/>
    <w:rsid w:val="00DC3041"/>
    <w:rsid w:val="00DC71E3"/>
    <w:rsid w:val="00DD0F4E"/>
    <w:rsid w:val="00DD13F8"/>
    <w:rsid w:val="00DD2474"/>
    <w:rsid w:val="00DD2D5E"/>
    <w:rsid w:val="00DD55B6"/>
    <w:rsid w:val="00DD7D24"/>
    <w:rsid w:val="00DE0BE3"/>
    <w:rsid w:val="00DE15D3"/>
    <w:rsid w:val="00DE49E7"/>
    <w:rsid w:val="00DE5E2F"/>
    <w:rsid w:val="00DE6683"/>
    <w:rsid w:val="00DE6BEA"/>
    <w:rsid w:val="00DF07A4"/>
    <w:rsid w:val="00DF227B"/>
    <w:rsid w:val="00DF2692"/>
    <w:rsid w:val="00DF2FA4"/>
    <w:rsid w:val="00DF6283"/>
    <w:rsid w:val="00E0079C"/>
    <w:rsid w:val="00E039DB"/>
    <w:rsid w:val="00E03E05"/>
    <w:rsid w:val="00E05CFB"/>
    <w:rsid w:val="00E06A5A"/>
    <w:rsid w:val="00E115CE"/>
    <w:rsid w:val="00E1223D"/>
    <w:rsid w:val="00E134AA"/>
    <w:rsid w:val="00E14A17"/>
    <w:rsid w:val="00E14D0A"/>
    <w:rsid w:val="00E14F6E"/>
    <w:rsid w:val="00E1693B"/>
    <w:rsid w:val="00E20D83"/>
    <w:rsid w:val="00E250EE"/>
    <w:rsid w:val="00E25F8E"/>
    <w:rsid w:val="00E269DF"/>
    <w:rsid w:val="00E2722C"/>
    <w:rsid w:val="00E30F68"/>
    <w:rsid w:val="00E31D85"/>
    <w:rsid w:val="00E32C5A"/>
    <w:rsid w:val="00E32C5B"/>
    <w:rsid w:val="00E337C4"/>
    <w:rsid w:val="00E36445"/>
    <w:rsid w:val="00E369C4"/>
    <w:rsid w:val="00E36B54"/>
    <w:rsid w:val="00E42042"/>
    <w:rsid w:val="00E42476"/>
    <w:rsid w:val="00E42878"/>
    <w:rsid w:val="00E428BB"/>
    <w:rsid w:val="00E45809"/>
    <w:rsid w:val="00E4642A"/>
    <w:rsid w:val="00E474B5"/>
    <w:rsid w:val="00E534F4"/>
    <w:rsid w:val="00E540D1"/>
    <w:rsid w:val="00E545FA"/>
    <w:rsid w:val="00E54BB4"/>
    <w:rsid w:val="00E576E9"/>
    <w:rsid w:val="00E5797F"/>
    <w:rsid w:val="00E60316"/>
    <w:rsid w:val="00E607E8"/>
    <w:rsid w:val="00E62102"/>
    <w:rsid w:val="00E62216"/>
    <w:rsid w:val="00E6231E"/>
    <w:rsid w:val="00E63D5B"/>
    <w:rsid w:val="00E64348"/>
    <w:rsid w:val="00E674C7"/>
    <w:rsid w:val="00E67553"/>
    <w:rsid w:val="00E71205"/>
    <w:rsid w:val="00E735DF"/>
    <w:rsid w:val="00E80313"/>
    <w:rsid w:val="00E82E2B"/>
    <w:rsid w:val="00E840CB"/>
    <w:rsid w:val="00E8733D"/>
    <w:rsid w:val="00E90498"/>
    <w:rsid w:val="00E904A4"/>
    <w:rsid w:val="00E933EC"/>
    <w:rsid w:val="00E93619"/>
    <w:rsid w:val="00E93D66"/>
    <w:rsid w:val="00E951A2"/>
    <w:rsid w:val="00E97645"/>
    <w:rsid w:val="00E9792B"/>
    <w:rsid w:val="00EA027C"/>
    <w:rsid w:val="00EA0BA0"/>
    <w:rsid w:val="00EA5601"/>
    <w:rsid w:val="00EA6098"/>
    <w:rsid w:val="00EA6A97"/>
    <w:rsid w:val="00EA7EC6"/>
    <w:rsid w:val="00EB09E3"/>
    <w:rsid w:val="00EB13FC"/>
    <w:rsid w:val="00EB1EB3"/>
    <w:rsid w:val="00EB400C"/>
    <w:rsid w:val="00EB61F9"/>
    <w:rsid w:val="00EB6662"/>
    <w:rsid w:val="00EC2CF3"/>
    <w:rsid w:val="00EC3D09"/>
    <w:rsid w:val="00EC6597"/>
    <w:rsid w:val="00ED062B"/>
    <w:rsid w:val="00ED17CA"/>
    <w:rsid w:val="00ED1DDF"/>
    <w:rsid w:val="00ED3943"/>
    <w:rsid w:val="00ED5F07"/>
    <w:rsid w:val="00ED62E5"/>
    <w:rsid w:val="00EE0855"/>
    <w:rsid w:val="00EE16A5"/>
    <w:rsid w:val="00EE2545"/>
    <w:rsid w:val="00EE3FB0"/>
    <w:rsid w:val="00EE46BA"/>
    <w:rsid w:val="00EF021E"/>
    <w:rsid w:val="00EF1B0D"/>
    <w:rsid w:val="00EF319C"/>
    <w:rsid w:val="00EF4303"/>
    <w:rsid w:val="00EF5117"/>
    <w:rsid w:val="00EF51C6"/>
    <w:rsid w:val="00EF6364"/>
    <w:rsid w:val="00F00EFE"/>
    <w:rsid w:val="00F01E2C"/>
    <w:rsid w:val="00F01E58"/>
    <w:rsid w:val="00F02B27"/>
    <w:rsid w:val="00F0494A"/>
    <w:rsid w:val="00F0F66C"/>
    <w:rsid w:val="00F14229"/>
    <w:rsid w:val="00F15B1A"/>
    <w:rsid w:val="00F15BF8"/>
    <w:rsid w:val="00F172E2"/>
    <w:rsid w:val="00F21BEA"/>
    <w:rsid w:val="00F22812"/>
    <w:rsid w:val="00F23147"/>
    <w:rsid w:val="00F240F8"/>
    <w:rsid w:val="00F245BF"/>
    <w:rsid w:val="00F27B44"/>
    <w:rsid w:val="00F30409"/>
    <w:rsid w:val="00F32B4B"/>
    <w:rsid w:val="00F332A9"/>
    <w:rsid w:val="00F346BB"/>
    <w:rsid w:val="00F3580F"/>
    <w:rsid w:val="00F35C32"/>
    <w:rsid w:val="00F43E7F"/>
    <w:rsid w:val="00F44DC6"/>
    <w:rsid w:val="00F44E7B"/>
    <w:rsid w:val="00F46862"/>
    <w:rsid w:val="00F47C64"/>
    <w:rsid w:val="00F47D44"/>
    <w:rsid w:val="00F50DAF"/>
    <w:rsid w:val="00F518B8"/>
    <w:rsid w:val="00F5194E"/>
    <w:rsid w:val="00F526B0"/>
    <w:rsid w:val="00F526BE"/>
    <w:rsid w:val="00F5334F"/>
    <w:rsid w:val="00F53B2C"/>
    <w:rsid w:val="00F56B5C"/>
    <w:rsid w:val="00F56C34"/>
    <w:rsid w:val="00F61187"/>
    <w:rsid w:val="00F61656"/>
    <w:rsid w:val="00F61C10"/>
    <w:rsid w:val="00F63824"/>
    <w:rsid w:val="00F64239"/>
    <w:rsid w:val="00F643DA"/>
    <w:rsid w:val="00F65AEE"/>
    <w:rsid w:val="00F70C1F"/>
    <w:rsid w:val="00F71128"/>
    <w:rsid w:val="00F7736E"/>
    <w:rsid w:val="00F77601"/>
    <w:rsid w:val="00F779CC"/>
    <w:rsid w:val="00F82638"/>
    <w:rsid w:val="00F829EB"/>
    <w:rsid w:val="00F8454A"/>
    <w:rsid w:val="00F87578"/>
    <w:rsid w:val="00F90631"/>
    <w:rsid w:val="00F91707"/>
    <w:rsid w:val="00F92902"/>
    <w:rsid w:val="00F93780"/>
    <w:rsid w:val="00F94C8E"/>
    <w:rsid w:val="00F95372"/>
    <w:rsid w:val="00F957C3"/>
    <w:rsid w:val="00F9589B"/>
    <w:rsid w:val="00F9621F"/>
    <w:rsid w:val="00FA411F"/>
    <w:rsid w:val="00FA4209"/>
    <w:rsid w:val="00FA7CAF"/>
    <w:rsid w:val="00FB0CDB"/>
    <w:rsid w:val="00FB5454"/>
    <w:rsid w:val="00FB5FB9"/>
    <w:rsid w:val="00FB7AE1"/>
    <w:rsid w:val="00FB7CE9"/>
    <w:rsid w:val="00FC2D1E"/>
    <w:rsid w:val="00FC5756"/>
    <w:rsid w:val="00FC593C"/>
    <w:rsid w:val="00FC5D21"/>
    <w:rsid w:val="00FC5E8E"/>
    <w:rsid w:val="00FC72BB"/>
    <w:rsid w:val="00FD0374"/>
    <w:rsid w:val="00FD04AB"/>
    <w:rsid w:val="00FD1F41"/>
    <w:rsid w:val="00FD3C51"/>
    <w:rsid w:val="00FD48CF"/>
    <w:rsid w:val="00FD4EF7"/>
    <w:rsid w:val="00FD52EE"/>
    <w:rsid w:val="00FD735D"/>
    <w:rsid w:val="00FE413C"/>
    <w:rsid w:val="00FE5092"/>
    <w:rsid w:val="00FE6C2D"/>
    <w:rsid w:val="00FE7427"/>
    <w:rsid w:val="02BCD913"/>
    <w:rsid w:val="03E56C88"/>
    <w:rsid w:val="045328B7"/>
    <w:rsid w:val="04670C12"/>
    <w:rsid w:val="050EDDF0"/>
    <w:rsid w:val="0514E0AC"/>
    <w:rsid w:val="0556B8BB"/>
    <w:rsid w:val="055BA192"/>
    <w:rsid w:val="056AA070"/>
    <w:rsid w:val="0579B671"/>
    <w:rsid w:val="05E22278"/>
    <w:rsid w:val="0629863C"/>
    <w:rsid w:val="07AA8A91"/>
    <w:rsid w:val="0801B06F"/>
    <w:rsid w:val="09AE2793"/>
    <w:rsid w:val="09D95E40"/>
    <w:rsid w:val="0A3C73C9"/>
    <w:rsid w:val="0B502E10"/>
    <w:rsid w:val="0B59B124"/>
    <w:rsid w:val="0B78260F"/>
    <w:rsid w:val="0CABEDC1"/>
    <w:rsid w:val="0CC3B78A"/>
    <w:rsid w:val="0D94F391"/>
    <w:rsid w:val="0DE2484B"/>
    <w:rsid w:val="0EDB6408"/>
    <w:rsid w:val="0EF0416D"/>
    <w:rsid w:val="0F3559A5"/>
    <w:rsid w:val="0F49CC8F"/>
    <w:rsid w:val="0F743959"/>
    <w:rsid w:val="0FB39164"/>
    <w:rsid w:val="103D7584"/>
    <w:rsid w:val="108FBDBB"/>
    <w:rsid w:val="10BEF60C"/>
    <w:rsid w:val="10D99B6D"/>
    <w:rsid w:val="10ED05E8"/>
    <w:rsid w:val="119A6779"/>
    <w:rsid w:val="11A6CE05"/>
    <w:rsid w:val="121EF3DB"/>
    <w:rsid w:val="133CDF36"/>
    <w:rsid w:val="1378AF9D"/>
    <w:rsid w:val="13863C01"/>
    <w:rsid w:val="13962170"/>
    <w:rsid w:val="13ABA351"/>
    <w:rsid w:val="13EAF3A9"/>
    <w:rsid w:val="14B7085D"/>
    <w:rsid w:val="14E28B2A"/>
    <w:rsid w:val="1635DBEE"/>
    <w:rsid w:val="17B9F041"/>
    <w:rsid w:val="18255A8F"/>
    <w:rsid w:val="1858A433"/>
    <w:rsid w:val="18CD67FD"/>
    <w:rsid w:val="1BF9384F"/>
    <w:rsid w:val="1C173480"/>
    <w:rsid w:val="1C3C19D1"/>
    <w:rsid w:val="1C924007"/>
    <w:rsid w:val="1CB2AFC4"/>
    <w:rsid w:val="1CF93059"/>
    <w:rsid w:val="1D0872F2"/>
    <w:rsid w:val="1D0DE242"/>
    <w:rsid w:val="1D4353A6"/>
    <w:rsid w:val="1D6A884D"/>
    <w:rsid w:val="1F8BCE02"/>
    <w:rsid w:val="20719818"/>
    <w:rsid w:val="21DCB956"/>
    <w:rsid w:val="21E0EA18"/>
    <w:rsid w:val="2292C77D"/>
    <w:rsid w:val="22AEC97B"/>
    <w:rsid w:val="22E5A73C"/>
    <w:rsid w:val="244EAEAB"/>
    <w:rsid w:val="24E3D165"/>
    <w:rsid w:val="255F398D"/>
    <w:rsid w:val="256CB592"/>
    <w:rsid w:val="258BEA6B"/>
    <w:rsid w:val="264186A4"/>
    <w:rsid w:val="26AEF141"/>
    <w:rsid w:val="26B7BEF3"/>
    <w:rsid w:val="27D3EB94"/>
    <w:rsid w:val="28EE046D"/>
    <w:rsid w:val="2A3C0182"/>
    <w:rsid w:val="2B0FD5CB"/>
    <w:rsid w:val="2B1C6274"/>
    <w:rsid w:val="2B76AB8A"/>
    <w:rsid w:val="2B88BAA8"/>
    <w:rsid w:val="2BE31A53"/>
    <w:rsid w:val="2C17D28A"/>
    <w:rsid w:val="2E38D647"/>
    <w:rsid w:val="2E4D6ADA"/>
    <w:rsid w:val="2EFF4744"/>
    <w:rsid w:val="2F5E5A1C"/>
    <w:rsid w:val="2FAF4238"/>
    <w:rsid w:val="300B85FB"/>
    <w:rsid w:val="3010FE06"/>
    <w:rsid w:val="302FDD4F"/>
    <w:rsid w:val="303F93A2"/>
    <w:rsid w:val="30A6E436"/>
    <w:rsid w:val="30D6BFC1"/>
    <w:rsid w:val="31921E9A"/>
    <w:rsid w:val="32368A18"/>
    <w:rsid w:val="3249D7D4"/>
    <w:rsid w:val="3335A9D9"/>
    <w:rsid w:val="33569053"/>
    <w:rsid w:val="3490A62A"/>
    <w:rsid w:val="34E2B974"/>
    <w:rsid w:val="366E9957"/>
    <w:rsid w:val="3721E944"/>
    <w:rsid w:val="375B46AF"/>
    <w:rsid w:val="385BCAE9"/>
    <w:rsid w:val="3949C4D1"/>
    <w:rsid w:val="39E1C658"/>
    <w:rsid w:val="39EFE7B7"/>
    <w:rsid w:val="3A519870"/>
    <w:rsid w:val="3ACB7904"/>
    <w:rsid w:val="3B8AD0AD"/>
    <w:rsid w:val="3BD18BF2"/>
    <w:rsid w:val="3C4D12FE"/>
    <w:rsid w:val="3C51937E"/>
    <w:rsid w:val="3CC3C9A6"/>
    <w:rsid w:val="3D4959F4"/>
    <w:rsid w:val="3E3508E9"/>
    <w:rsid w:val="401B1FAB"/>
    <w:rsid w:val="408B064B"/>
    <w:rsid w:val="40A786C9"/>
    <w:rsid w:val="4219F73F"/>
    <w:rsid w:val="424BE7A5"/>
    <w:rsid w:val="426895E0"/>
    <w:rsid w:val="438CA22C"/>
    <w:rsid w:val="445A066A"/>
    <w:rsid w:val="455E36F6"/>
    <w:rsid w:val="46159AC0"/>
    <w:rsid w:val="4669B25D"/>
    <w:rsid w:val="466EF9FB"/>
    <w:rsid w:val="480ACA5C"/>
    <w:rsid w:val="49265F02"/>
    <w:rsid w:val="499C5B87"/>
    <w:rsid w:val="4A817359"/>
    <w:rsid w:val="4A891A79"/>
    <w:rsid w:val="4B3F81CF"/>
    <w:rsid w:val="4B6E92E5"/>
    <w:rsid w:val="4C15BBD6"/>
    <w:rsid w:val="4CAD28EB"/>
    <w:rsid w:val="4D98C881"/>
    <w:rsid w:val="4DB92310"/>
    <w:rsid w:val="4E2B088C"/>
    <w:rsid w:val="4E49DC01"/>
    <w:rsid w:val="4E8C7965"/>
    <w:rsid w:val="4EA3B582"/>
    <w:rsid w:val="4EE1FF4A"/>
    <w:rsid w:val="4F477544"/>
    <w:rsid w:val="4FC456C9"/>
    <w:rsid w:val="50168F23"/>
    <w:rsid w:val="507F57E4"/>
    <w:rsid w:val="50A0F2F5"/>
    <w:rsid w:val="50F469AE"/>
    <w:rsid w:val="525802C7"/>
    <w:rsid w:val="527F536C"/>
    <w:rsid w:val="52A1AD10"/>
    <w:rsid w:val="5367975D"/>
    <w:rsid w:val="5382FCCD"/>
    <w:rsid w:val="53A0B488"/>
    <w:rsid w:val="5484A53E"/>
    <w:rsid w:val="551B4E49"/>
    <w:rsid w:val="55CB41B5"/>
    <w:rsid w:val="56797199"/>
    <w:rsid w:val="569963C1"/>
    <w:rsid w:val="57189E8A"/>
    <w:rsid w:val="575E62CA"/>
    <w:rsid w:val="581339A8"/>
    <w:rsid w:val="58B9763F"/>
    <w:rsid w:val="58C6305F"/>
    <w:rsid w:val="58E6A4AA"/>
    <w:rsid w:val="591A4BF4"/>
    <w:rsid w:val="599B502D"/>
    <w:rsid w:val="5ABCE834"/>
    <w:rsid w:val="5AF9EBDE"/>
    <w:rsid w:val="5B39C8B1"/>
    <w:rsid w:val="5BC7719A"/>
    <w:rsid w:val="5BEB6570"/>
    <w:rsid w:val="5CF64D8C"/>
    <w:rsid w:val="5D5C4755"/>
    <w:rsid w:val="5E8B4AFA"/>
    <w:rsid w:val="6036BCC6"/>
    <w:rsid w:val="603E1700"/>
    <w:rsid w:val="60AF4520"/>
    <w:rsid w:val="61412994"/>
    <w:rsid w:val="6147A188"/>
    <w:rsid w:val="61D56FFC"/>
    <w:rsid w:val="61F5E90F"/>
    <w:rsid w:val="62D29C56"/>
    <w:rsid w:val="63B1C2F5"/>
    <w:rsid w:val="64892F99"/>
    <w:rsid w:val="64C24740"/>
    <w:rsid w:val="64D02F31"/>
    <w:rsid w:val="64EB0717"/>
    <w:rsid w:val="64FB2645"/>
    <w:rsid w:val="651656D4"/>
    <w:rsid w:val="65C79E3B"/>
    <w:rsid w:val="65C8777B"/>
    <w:rsid w:val="667C4BC2"/>
    <w:rsid w:val="66E336F4"/>
    <w:rsid w:val="678D8EE3"/>
    <w:rsid w:val="68F75302"/>
    <w:rsid w:val="69A76800"/>
    <w:rsid w:val="6A313338"/>
    <w:rsid w:val="6A6F8294"/>
    <w:rsid w:val="6A82DC09"/>
    <w:rsid w:val="6AF24105"/>
    <w:rsid w:val="6D15161C"/>
    <w:rsid w:val="6D8D8D33"/>
    <w:rsid w:val="6D94242F"/>
    <w:rsid w:val="6DBE2C02"/>
    <w:rsid w:val="6DDFD858"/>
    <w:rsid w:val="6DF3A229"/>
    <w:rsid w:val="6DFC9F4D"/>
    <w:rsid w:val="6E0DA195"/>
    <w:rsid w:val="6E505698"/>
    <w:rsid w:val="6F30540E"/>
    <w:rsid w:val="6FB2275D"/>
    <w:rsid w:val="705AC9F9"/>
    <w:rsid w:val="70920EFD"/>
    <w:rsid w:val="709FC176"/>
    <w:rsid w:val="70E630FE"/>
    <w:rsid w:val="70F033BA"/>
    <w:rsid w:val="731EB618"/>
    <w:rsid w:val="73AC51BF"/>
    <w:rsid w:val="7468A900"/>
    <w:rsid w:val="7474FE9B"/>
    <w:rsid w:val="754A45DA"/>
    <w:rsid w:val="75D5327A"/>
    <w:rsid w:val="76024E5D"/>
    <w:rsid w:val="76499F4A"/>
    <w:rsid w:val="76EE8848"/>
    <w:rsid w:val="7771DD38"/>
    <w:rsid w:val="7944A710"/>
    <w:rsid w:val="79B1E1EC"/>
    <w:rsid w:val="7A13D068"/>
    <w:rsid w:val="7A6DCCB7"/>
    <w:rsid w:val="7ACF62AA"/>
    <w:rsid w:val="7DABBD6F"/>
    <w:rsid w:val="7F3FEF24"/>
    <w:rsid w:val="7FD8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E4EB9"/>
  <w15:chartTrackingRefBased/>
  <w15:docId w15:val="{1EC5FE97-FB73-4343-A128-61FCCF88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36B2"/>
    <w:pPr>
      <w:spacing w:line="288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E99"/>
    <w:pPr>
      <w:keepNext/>
      <w:keepLines/>
      <w:spacing w:before="240" w:after="240"/>
      <w:outlineLvl w:val="0"/>
    </w:pPr>
    <w:rPr>
      <w:rFonts w:cs="Times New Roman (Headings CS)" w:asciiTheme="majorHAnsi" w:hAnsiTheme="majorHAnsi" w:eastAsiaTheme="majorEastAsia"/>
      <w:color w:val="003B57" w:themeColor="text1"/>
      <w:sz w:val="44"/>
      <w:szCs w:val="4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71C2C"/>
    <w:pPr>
      <w:keepNext/>
      <w:spacing w:before="120" w:after="60"/>
      <w:outlineLvl w:val="1"/>
    </w:pPr>
    <w:rPr>
      <w:b/>
      <w:color w:val="003B57" w:themeColor="text1"/>
      <w:sz w:val="36"/>
      <w:szCs w:val="3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250241"/>
    <w:pPr>
      <w:outlineLvl w:val="2"/>
    </w:pPr>
    <w:rPr>
      <w:b w:val="0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250241"/>
    <w:pPr>
      <w:keepLines/>
      <w:outlineLvl w:val="3"/>
    </w:pPr>
    <w:rPr>
      <w:rFonts w:asciiTheme="majorHAnsi" w:hAnsiTheme="majorHAnsi" w:eastAsiaTheme="majorEastAsia" w:cstheme="majorBidi"/>
      <w:b/>
      <w:iCs/>
      <w:color w:val="18466F" w:themeColor="accent1" w:themeShade="BF"/>
      <w:sz w:val="32"/>
      <w:szCs w:val="32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7431A8"/>
    <w:pPr>
      <w:outlineLvl w:val="4"/>
    </w:pPr>
    <w:rPr>
      <w:b w:val="0"/>
    </w:rPr>
  </w:style>
  <w:style w:type="paragraph" w:styleId="Heading6">
    <w:name w:val="heading 6"/>
    <w:basedOn w:val="Heading7"/>
    <w:next w:val="BodyText"/>
    <w:link w:val="Heading6Char"/>
    <w:uiPriority w:val="9"/>
    <w:unhideWhenUsed/>
    <w:qFormat/>
    <w:rsid w:val="00250241"/>
    <w:pPr>
      <w:outlineLvl w:val="5"/>
    </w:pPr>
    <w:rPr>
      <w:b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250241"/>
    <w:pPr>
      <w:keepNext/>
      <w:keepLines/>
      <w:spacing w:before="120" w:after="60"/>
      <w:outlineLvl w:val="6"/>
    </w:pPr>
    <w:rPr>
      <w:rFonts w:asciiTheme="majorHAnsi" w:hAnsiTheme="majorHAnsi" w:eastAsiaTheme="majorEastAsia" w:cstheme="majorBidi"/>
      <w:iCs/>
      <w:color w:val="102F4A" w:themeColor="accent1" w:themeShade="7F"/>
      <w:sz w:val="28"/>
      <w:szCs w:val="28"/>
    </w:rPr>
  </w:style>
  <w:style w:type="paragraph" w:styleId="Heading8">
    <w:name w:val="heading 8"/>
    <w:basedOn w:val="Heading7"/>
    <w:next w:val="BodyText"/>
    <w:link w:val="Heading8Char"/>
    <w:uiPriority w:val="9"/>
    <w:unhideWhenUsed/>
    <w:qFormat/>
    <w:rsid w:val="00250241"/>
    <w:pPr>
      <w:outlineLvl w:val="7"/>
    </w:pPr>
    <w:rPr>
      <w:b/>
      <w:color w:val="003B57" w:themeColor="text1"/>
      <w:szCs w:val="21"/>
    </w:rPr>
  </w:style>
  <w:style w:type="paragraph" w:styleId="Heading9">
    <w:name w:val="heading 9"/>
    <w:basedOn w:val="Heading6"/>
    <w:next w:val="BodyText"/>
    <w:link w:val="Heading9Char"/>
    <w:uiPriority w:val="9"/>
    <w:unhideWhenUsed/>
    <w:qFormat/>
    <w:rsid w:val="00250241"/>
    <w:pPr>
      <w:outlineLvl w:val="8"/>
    </w:pPr>
    <w:rPr>
      <w:rFonts w:cs="Times New Roman (Headings CS)"/>
      <w:b w:val="0"/>
      <w:caps/>
      <w:spacing w:val="4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D0E99"/>
    <w:rPr>
      <w:rFonts w:cs="Times New Roman (Headings CS)" w:asciiTheme="majorHAnsi" w:hAnsiTheme="majorHAnsi" w:eastAsiaTheme="majorEastAsia"/>
      <w:color w:val="003B57" w:themeColor="text1"/>
      <w:sz w:val="44"/>
      <w:szCs w:val="4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42F1F"/>
    <w:pPr>
      <w:spacing w:after="120"/>
      <w:contextualSpacing/>
    </w:pPr>
    <w:rPr>
      <w:rFonts w:cs="Times New Roman (Headings CS)" w:asciiTheme="majorHAnsi" w:hAnsiTheme="majorHAnsi" w:eastAsiaTheme="majorEastAsia"/>
      <w:b/>
      <w:color w:val="FFFFFF" w:themeColor="background1"/>
      <w:spacing w:val="-10"/>
      <w:kern w:val="28"/>
      <w:sz w:val="48"/>
      <w:szCs w:val="48"/>
      <w14:ligatures w14:val="all"/>
    </w:rPr>
  </w:style>
  <w:style w:type="character" w:styleId="TitleChar" w:customStyle="1">
    <w:name w:val="Title Char"/>
    <w:basedOn w:val="DefaultParagraphFont"/>
    <w:link w:val="Title"/>
    <w:uiPriority w:val="10"/>
    <w:rsid w:val="00542F1F"/>
    <w:rPr>
      <w:rFonts w:cs="Times New Roman (Headings CS)" w:asciiTheme="majorHAnsi" w:hAnsiTheme="majorHAnsi" w:eastAsiaTheme="majorEastAsia"/>
      <w:b/>
      <w:color w:val="FFFFFF" w:themeColor="background1"/>
      <w:spacing w:val="-10"/>
      <w:kern w:val="28"/>
      <w:sz w:val="48"/>
      <w:szCs w:val="48"/>
      <w:lang w:val="en-US"/>
      <w14:ligatures w14:val="all"/>
    </w:rPr>
  </w:style>
  <w:style w:type="paragraph" w:styleId="Subtitle">
    <w:name w:val="Subtitle"/>
    <w:basedOn w:val="Title"/>
    <w:next w:val="Normal"/>
    <w:link w:val="SubtitleChar"/>
    <w:uiPriority w:val="11"/>
    <w:qFormat/>
    <w:rsid w:val="00542F1F"/>
    <w:rPr>
      <w:b w:val="0"/>
    </w:rPr>
  </w:style>
  <w:style w:type="character" w:styleId="SubtitleChar" w:customStyle="1">
    <w:name w:val="Subtitle Char"/>
    <w:basedOn w:val="DefaultParagraphFont"/>
    <w:link w:val="Subtitle"/>
    <w:uiPriority w:val="11"/>
    <w:rsid w:val="00542F1F"/>
    <w:rPr>
      <w:rFonts w:cs="Times New Roman (Headings CS)" w:asciiTheme="majorHAnsi" w:hAnsiTheme="majorHAnsi" w:eastAsiaTheme="majorEastAsia"/>
      <w:color w:val="FFFFFF" w:themeColor="background1"/>
      <w:spacing w:val="-10"/>
      <w:kern w:val="28"/>
      <w:sz w:val="48"/>
      <w:szCs w:val="48"/>
      <w:lang w:val="en-US"/>
      <w14:ligatures w14:val="all"/>
    </w:rPr>
  </w:style>
  <w:style w:type="character" w:styleId="SubtleEmphasis">
    <w:name w:val="Subtle Emphasis"/>
    <w:basedOn w:val="SubtitleChar"/>
    <w:uiPriority w:val="19"/>
    <w:qFormat/>
    <w:rsid w:val="00C6481D"/>
    <w:rPr>
      <w:rFonts w:cs="Times New Roman (Body CS)" w:asciiTheme="majorHAnsi" w:hAnsiTheme="majorHAnsi" w:eastAsiaTheme="minorEastAsia"/>
      <w:i/>
      <w:iCs/>
      <w:color w:val="414041" w:themeColor="text2"/>
      <w:spacing w:val="-10"/>
      <w:kern w:val="24"/>
      <w:sz w:val="36"/>
      <w:szCs w:val="22"/>
      <w:lang w:val="en-US"/>
      <w14:ligatures w14:val="all"/>
    </w:rPr>
  </w:style>
  <w:style w:type="paragraph" w:styleId="Header">
    <w:name w:val="header"/>
    <w:basedOn w:val="Normal"/>
    <w:link w:val="HeaderChar"/>
    <w:uiPriority w:val="99"/>
    <w:unhideWhenUsed/>
    <w:rsid w:val="00C6481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6481D"/>
  </w:style>
  <w:style w:type="paragraph" w:styleId="Footer">
    <w:name w:val="footer"/>
    <w:basedOn w:val="Normal"/>
    <w:link w:val="FooterChar"/>
    <w:uiPriority w:val="99"/>
    <w:unhideWhenUsed/>
    <w:rsid w:val="00C6481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6481D"/>
  </w:style>
  <w:style w:type="character" w:styleId="Hyperlink">
    <w:name w:val="Hyperlink"/>
    <w:basedOn w:val="DefaultParagraphFont"/>
    <w:uiPriority w:val="99"/>
    <w:unhideWhenUsed/>
    <w:rsid w:val="00380EB0"/>
    <w:rPr>
      <w:color w:val="27A0C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E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DFC"/>
    <w:rPr>
      <w:color w:val="D2366D" w:themeColor="followed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671C2C"/>
    <w:rPr>
      <w:b/>
      <w:color w:val="003B57" w:themeColor="text1"/>
      <w:sz w:val="36"/>
      <w:szCs w:val="3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27D2A"/>
  </w:style>
  <w:style w:type="character" w:styleId="Heading3Char" w:customStyle="1">
    <w:name w:val="Heading 3 Char"/>
    <w:basedOn w:val="DefaultParagraphFont"/>
    <w:link w:val="Heading3"/>
    <w:uiPriority w:val="9"/>
    <w:rsid w:val="00250241"/>
    <w:rPr>
      <w:color w:val="003B57" w:themeColor="text1"/>
      <w:sz w:val="36"/>
      <w:szCs w:val="36"/>
      <w:lang w:val="en-US"/>
    </w:rPr>
  </w:style>
  <w:style w:type="paragraph" w:styleId="NoSpacing">
    <w:name w:val="No Spacing"/>
    <w:uiPriority w:val="1"/>
    <w:qFormat/>
    <w:rsid w:val="00F61187"/>
    <w:rPr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54BB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D0E99"/>
    <w:pPr>
      <w:spacing w:before="480" w:line="276" w:lineRule="auto"/>
      <w:outlineLvl w:val="9"/>
    </w:pPr>
    <w:rPr>
      <w:rFonts w:cstheme="majorBidi"/>
      <w:bCs/>
      <w:color w:val="18466F" w:themeColor="accent1" w:themeShade="BF"/>
    </w:rPr>
  </w:style>
  <w:style w:type="paragraph" w:styleId="TOC2">
    <w:name w:val="toc 2"/>
    <w:basedOn w:val="TOC1"/>
    <w:next w:val="Normal"/>
    <w:autoRedefine/>
    <w:uiPriority w:val="39"/>
    <w:unhideWhenUsed/>
    <w:rsid w:val="002E1D1E"/>
    <w:pPr>
      <w:ind w:right="3543"/>
    </w:pPr>
    <w:rPr>
      <w:b w:val="0"/>
      <w:iCs/>
    </w:rPr>
  </w:style>
  <w:style w:type="paragraph" w:styleId="TOC1">
    <w:name w:val="toc 1"/>
    <w:basedOn w:val="Normal"/>
    <w:next w:val="Normal"/>
    <w:autoRedefine/>
    <w:uiPriority w:val="39"/>
    <w:unhideWhenUsed/>
    <w:rsid w:val="002E1D1E"/>
    <w:pPr>
      <w:tabs>
        <w:tab w:val="right" w:pos="9072"/>
      </w:tabs>
      <w:spacing w:before="120"/>
      <w:ind w:right="567"/>
    </w:pPr>
    <w:rPr>
      <w:rFonts w:cstheme="minorHAnsi"/>
      <w:b/>
      <w:bCs/>
      <w:noProof/>
      <w:color w:val="003B57" w:themeColor="text1"/>
      <w:sz w:val="28"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BD0E99"/>
    <w:pPr>
      <w:ind w:left="284"/>
    </w:pPr>
  </w:style>
  <w:style w:type="paragraph" w:styleId="TOC4">
    <w:name w:val="toc 4"/>
    <w:basedOn w:val="TOC3"/>
    <w:next w:val="Normal"/>
    <w:autoRedefine/>
    <w:uiPriority w:val="39"/>
    <w:unhideWhenUsed/>
    <w:rsid w:val="00BD0E99"/>
    <w:pPr>
      <w:ind w:left="840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BD0E99"/>
    <w:pPr>
      <w:ind w:left="1120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FC2D1E"/>
    <w:pPr>
      <w:ind w:left="1400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FC2D1E"/>
    <w:pPr>
      <w:ind w:left="1680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FC2D1E"/>
    <w:pPr>
      <w:ind w:left="1960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FC2D1E"/>
    <w:pPr>
      <w:ind w:left="2240"/>
    </w:pPr>
  </w:style>
  <w:style w:type="table" w:styleId="TableGrid">
    <w:name w:val="Table Grid"/>
    <w:basedOn w:val="TableNormal"/>
    <w:uiPriority w:val="39"/>
    <w:rsid w:val="005C08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2">
    <w:name w:val="Plain Table 2"/>
    <w:basedOn w:val="TableNormal"/>
    <w:uiPriority w:val="42"/>
    <w:rsid w:val="005C085F"/>
    <w:tblPr>
      <w:tblStyleRowBandSize w:val="1"/>
      <w:tblStyleColBandSize w:val="1"/>
      <w:tblBorders>
        <w:top w:val="single" w:color="2AB9FF" w:themeColor="text1" w:themeTint="80" w:sz="4" w:space="0"/>
        <w:bottom w:val="single" w:color="2AB9F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2AB9F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2AB9F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2AB9FF" w:themeColor="text1" w:themeTint="80" w:sz="4" w:space="0"/>
          <w:right w:val="single" w:color="2AB9FF" w:themeColor="text1" w:themeTint="80" w:sz="4" w:space="0"/>
        </w:tcBorders>
      </w:tcPr>
    </w:tblStylePr>
    <w:tblStylePr w:type="band2Vert">
      <w:tblPr/>
      <w:tcPr>
        <w:tcBorders>
          <w:left w:val="single" w:color="2AB9FF" w:themeColor="text1" w:themeTint="80" w:sz="4" w:space="0"/>
          <w:right w:val="single" w:color="2AB9FF" w:themeColor="text1" w:themeTint="80" w:sz="4" w:space="0"/>
        </w:tcBorders>
      </w:tcPr>
    </w:tblStylePr>
    <w:tblStylePr w:type="band1Horz">
      <w:tblPr/>
      <w:tcPr>
        <w:tcBorders>
          <w:top w:val="single" w:color="2AB9FF" w:themeColor="text1" w:themeTint="80" w:sz="4" w:space="0"/>
          <w:bottom w:val="single" w:color="2AB9FF" w:themeColor="text1" w:themeTint="80" w:sz="4" w:space="0"/>
        </w:tcBorders>
      </w:tcPr>
    </w:tblStylePr>
  </w:style>
  <w:style w:type="table" w:styleId="PlainTable4">
    <w:name w:val="Plain Table 4"/>
    <w:basedOn w:val="TableNormal"/>
    <w:uiPriority w:val="44"/>
    <w:rsid w:val="005C08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C085F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ListTable1Light-Accent1">
    <w:name w:val="List Table 1 Light Accent 1"/>
    <w:basedOn w:val="TableNormal"/>
    <w:uiPriority w:val="46"/>
    <w:rsid w:val="005C08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CA0DC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CA0D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F3" w:themeFill="accent1" w:themeFillTint="33"/>
      </w:tcPr>
    </w:tblStylePr>
    <w:tblStylePr w:type="band1Horz">
      <w:tblPr/>
      <w:tcPr>
        <w:shd w:val="clear" w:color="auto" w:fill="C8DFF3" w:themeFill="accent1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C085F"/>
    <w:rPr>
      <w:color w:val="002B41" w:themeColor="accent3" w:themeShade="BF"/>
    </w:rPr>
    <w:tblPr>
      <w:tblStyleRowBandSize w:val="1"/>
      <w:tblStyleColBandSize w:val="1"/>
      <w:tblBorders>
        <w:top w:val="single" w:color="003B57" w:themeColor="accent3" w:sz="4" w:space="0"/>
        <w:bottom w:val="single" w:color="003B57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3B57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3B57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3FF" w:themeFill="accent3" w:themeFillTint="33"/>
      </w:tcPr>
    </w:tblStylePr>
    <w:tblStylePr w:type="band1Horz">
      <w:tblPr/>
      <w:tcPr>
        <w:shd w:val="clear" w:color="auto" w:fill="AAE3FF" w:themeFill="accent3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C085F"/>
    <w:rPr>
      <w:color w:val="18466F" w:themeColor="accent1" w:themeShade="BF"/>
    </w:rPr>
    <w:tblPr>
      <w:tblStyleRowBandSize w:val="1"/>
      <w:tblStyleColBandSize w:val="1"/>
      <w:tblBorders>
        <w:top w:val="single" w:color="205F95" w:themeColor="accent1" w:sz="4" w:space="0"/>
        <w:bottom w:val="single" w:color="205F95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05F95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05F9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FF3" w:themeFill="accent1" w:themeFillTint="33"/>
      </w:tcPr>
    </w:tblStylePr>
    <w:tblStylePr w:type="band1Horz">
      <w:tblPr/>
      <w:tcPr>
        <w:shd w:val="clear" w:color="auto" w:fill="C8DFF3" w:themeFill="accent1" w:themeFillTint="33"/>
      </w:tcPr>
    </w:tblStylePr>
  </w:style>
  <w:style w:type="character" w:styleId="Strong">
    <w:name w:val="Strong"/>
    <w:uiPriority w:val="22"/>
    <w:qFormat/>
    <w:rsid w:val="007431A8"/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E54BB4"/>
    <w:pPr>
      <w:keepLines/>
      <w:pBdr>
        <w:bottom w:val="single" w:color="auto" w:sz="8" w:space="6"/>
      </w:pBdr>
      <w:spacing w:before="240" w:after="240"/>
    </w:pPr>
    <w:rPr>
      <w:color w:val="414041" w:themeColor="text2"/>
      <w:sz w:val="36"/>
      <w:szCs w:val="36"/>
    </w:rPr>
  </w:style>
  <w:style w:type="character" w:styleId="QuoteChar" w:customStyle="1">
    <w:name w:val="Quote Char"/>
    <w:basedOn w:val="DefaultParagraphFont"/>
    <w:link w:val="Quote"/>
    <w:uiPriority w:val="29"/>
    <w:rsid w:val="00E54BB4"/>
    <w:rPr>
      <w:color w:val="414041" w:themeColor="text2"/>
      <w:sz w:val="36"/>
      <w:szCs w:val="36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250241"/>
    <w:rPr>
      <w:rFonts w:asciiTheme="majorHAnsi" w:hAnsiTheme="majorHAnsi" w:eastAsiaTheme="majorEastAsia" w:cstheme="majorBidi"/>
      <w:b/>
      <w:iCs/>
      <w:color w:val="18466F" w:themeColor="accent1" w:themeShade="BF"/>
      <w:sz w:val="32"/>
      <w:szCs w:val="32"/>
      <w:lang w:val="en-US"/>
    </w:rPr>
  </w:style>
  <w:style w:type="character" w:styleId="Heading5Char" w:customStyle="1">
    <w:name w:val="Heading 5 Char"/>
    <w:basedOn w:val="DefaultParagraphFont"/>
    <w:link w:val="Heading5"/>
    <w:uiPriority w:val="9"/>
    <w:rsid w:val="007431A8"/>
    <w:rPr>
      <w:rFonts w:asciiTheme="majorHAnsi" w:hAnsiTheme="majorHAnsi" w:eastAsiaTheme="majorEastAsia" w:cstheme="majorBidi"/>
      <w:iCs/>
      <w:color w:val="18466F" w:themeColor="accent1" w:themeShade="BF"/>
      <w:sz w:val="28"/>
      <w:szCs w:val="32"/>
      <w:lang w:val="en-US"/>
    </w:rPr>
  </w:style>
  <w:style w:type="character" w:styleId="Heading7Char" w:customStyle="1">
    <w:name w:val="Heading 7 Char"/>
    <w:basedOn w:val="DefaultParagraphFont"/>
    <w:link w:val="Heading7"/>
    <w:uiPriority w:val="9"/>
    <w:rsid w:val="00250241"/>
    <w:rPr>
      <w:rFonts w:asciiTheme="majorHAnsi" w:hAnsiTheme="majorHAnsi" w:eastAsiaTheme="majorEastAsia" w:cstheme="majorBidi"/>
      <w:iCs/>
      <w:color w:val="102F4A" w:themeColor="accent1" w:themeShade="7F"/>
      <w:sz w:val="28"/>
      <w:szCs w:val="28"/>
      <w:lang w:val="en-US"/>
    </w:rPr>
  </w:style>
  <w:style w:type="character" w:styleId="Heading8Char" w:customStyle="1">
    <w:name w:val="Heading 8 Char"/>
    <w:basedOn w:val="DefaultParagraphFont"/>
    <w:link w:val="Heading8"/>
    <w:uiPriority w:val="9"/>
    <w:rsid w:val="00250241"/>
    <w:rPr>
      <w:rFonts w:asciiTheme="majorHAnsi" w:hAnsiTheme="majorHAnsi" w:eastAsiaTheme="majorEastAsia" w:cstheme="majorBidi"/>
      <w:b/>
      <w:iCs/>
      <w:color w:val="003B57" w:themeColor="text1"/>
      <w:sz w:val="28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uiPriority w:val="9"/>
    <w:rsid w:val="00250241"/>
    <w:rPr>
      <w:rFonts w:cs="Times New Roman (Headings CS)" w:asciiTheme="majorHAnsi" w:hAnsiTheme="majorHAnsi" w:eastAsiaTheme="majorEastAsia"/>
      <w:iCs/>
      <w:caps/>
      <w:color w:val="102F4A" w:themeColor="accent1" w:themeShade="7F"/>
      <w:spacing w:val="40"/>
      <w:szCs w:val="28"/>
      <w:lang w:val="en-US"/>
    </w:rPr>
  </w:style>
  <w:style w:type="character" w:styleId="Emphasis">
    <w:name w:val="Emphasis"/>
    <w:uiPriority w:val="20"/>
    <w:qFormat/>
    <w:rsid w:val="007431A8"/>
    <w:rPr>
      <w:i/>
    </w:rPr>
  </w:style>
  <w:style w:type="character" w:styleId="IntenseEmphasis">
    <w:name w:val="Intense Emphasis"/>
    <w:basedOn w:val="DefaultParagraphFont"/>
    <w:uiPriority w:val="21"/>
    <w:qFormat/>
    <w:rsid w:val="005C085F"/>
    <w:rPr>
      <w:i/>
      <w:iCs/>
      <w:color w:val="205F95" w:themeColor="accent1"/>
    </w:rPr>
  </w:style>
  <w:style w:type="character" w:styleId="SmartHyperlink">
    <w:name w:val="Smart Hyperlink"/>
    <w:basedOn w:val="DefaultParagraphFont"/>
    <w:uiPriority w:val="99"/>
    <w:semiHidden/>
    <w:unhideWhenUsed/>
    <w:rsid w:val="005C085F"/>
    <w:rPr>
      <w:color w:val="205F95" w:themeColor="accent1"/>
      <w:u w:val="dotted"/>
    </w:rPr>
  </w:style>
  <w:style w:type="paragraph" w:styleId="Caption">
    <w:name w:val="caption"/>
    <w:basedOn w:val="Normal"/>
    <w:next w:val="Normal"/>
    <w:uiPriority w:val="35"/>
    <w:unhideWhenUsed/>
    <w:qFormat/>
    <w:rsid w:val="005C085F"/>
    <w:pPr>
      <w:spacing w:after="200" w:line="240" w:lineRule="auto"/>
    </w:pPr>
    <w:rPr>
      <w:i/>
      <w:iCs/>
      <w:color w:val="414041" w:themeColor="text2"/>
      <w:szCs w:val="18"/>
    </w:rPr>
  </w:style>
  <w:style w:type="table" w:styleId="ListTable6Colorful-Accent5">
    <w:name w:val="List Table 6 Colorful Accent 5"/>
    <w:basedOn w:val="TableNormal"/>
    <w:uiPriority w:val="51"/>
    <w:rsid w:val="00627B6B"/>
    <w:rPr>
      <w:color w:val="1D7798" w:themeColor="accent5" w:themeShade="BF"/>
    </w:rPr>
    <w:tblPr>
      <w:tblStyleRowBandSize w:val="1"/>
      <w:tblStyleColBandSize w:val="1"/>
      <w:tblBorders>
        <w:top w:val="single" w:color="27A0CC" w:themeColor="accent5" w:sz="4" w:space="0"/>
        <w:bottom w:val="single" w:color="27A0C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27A0C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27A0C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CF6" w:themeFill="accent5" w:themeFillTint="33"/>
      </w:tcPr>
    </w:tblStylePr>
    <w:tblStylePr w:type="band1Horz">
      <w:tblPr/>
      <w:tcPr>
        <w:shd w:val="clear" w:color="auto" w:fill="D1ECF6" w:themeFill="accent5" w:themeFillTint="33"/>
      </w:tcPr>
    </w:tblStylePr>
  </w:style>
  <w:style w:type="table" w:styleId="PlainTable5">
    <w:name w:val="Plain Table 5"/>
    <w:basedOn w:val="TableNormal"/>
    <w:uiPriority w:val="45"/>
    <w:rsid w:val="00627B6B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AB9F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AB9F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AB9F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AB9F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eading6Char" w:customStyle="1">
    <w:name w:val="Heading 6 Char"/>
    <w:basedOn w:val="DefaultParagraphFont"/>
    <w:link w:val="Heading6"/>
    <w:uiPriority w:val="9"/>
    <w:rsid w:val="00250241"/>
    <w:rPr>
      <w:rFonts w:asciiTheme="majorHAnsi" w:hAnsiTheme="majorHAnsi" w:eastAsiaTheme="majorEastAsia" w:cstheme="majorBidi"/>
      <w:b/>
      <w:iCs/>
      <w:color w:val="102F4A" w:themeColor="accent1" w:themeShade="7F"/>
      <w:sz w:val="28"/>
      <w:szCs w:val="28"/>
      <w:lang w:val="en-US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7431A8"/>
    <w:rPr>
      <w:b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431A8"/>
    <w:rPr>
      <w:b/>
      <w:color w:val="003B57" w:themeColor="text1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0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E9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D0E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E9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D0E9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E9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D0E99"/>
    <w:rPr>
      <w:rFonts w:ascii="Times New Roman" w:hAnsi="Times New Roman" w:cs="Times New Roman"/>
      <w:sz w:val="18"/>
      <w:szCs w:val="18"/>
      <w:lang w:val="en-US"/>
    </w:rPr>
  </w:style>
  <w:style w:type="paragraph" w:styleId="Summarytext" w:customStyle="1">
    <w:name w:val="Summary text"/>
    <w:basedOn w:val="Subtitle"/>
    <w:autoRedefine/>
    <w:qFormat/>
    <w:rsid w:val="00F7736E"/>
    <w:rPr>
      <w:color w:val="205F95" w:themeColor="accent1"/>
      <w:spacing w:val="0"/>
      <w:sz w:val="32"/>
      <w:szCs w:val="32"/>
    </w:rPr>
  </w:style>
  <w:style w:type="paragraph" w:styleId="ListBullet">
    <w:name w:val="List Bullet"/>
    <w:basedOn w:val="Normal"/>
    <w:uiPriority w:val="99"/>
    <w:unhideWhenUsed/>
    <w:rsid w:val="00542F1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542F1F"/>
    <w:pPr>
      <w:numPr>
        <w:numId w:val="1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50241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250241"/>
    <w:rPr>
      <w:lang w:val="en-US"/>
    </w:rPr>
  </w:style>
  <w:style w:type="paragraph" w:styleId="LargePrintMinimum16pt" w:customStyle="1">
    <w:name w:val="Large Print Minimum 16pt"/>
    <w:basedOn w:val="Normal"/>
    <w:qFormat/>
    <w:rsid w:val="0073706B"/>
    <w:rPr>
      <w:sz w:val="32"/>
    </w:rPr>
  </w:style>
  <w:style w:type="character" w:styleId="SubtleReference">
    <w:name w:val="Subtle Reference"/>
    <w:basedOn w:val="DefaultParagraphFont"/>
    <w:uiPriority w:val="31"/>
    <w:qFormat/>
    <w:rsid w:val="00F7736E"/>
    <w:rPr>
      <w:smallCaps/>
      <w:color w:val="009FEC" w:themeColor="text1" w:themeTint="A5"/>
    </w:rPr>
  </w:style>
  <w:style w:type="character" w:styleId="IntenseReference">
    <w:name w:val="Intense Reference"/>
    <w:basedOn w:val="SubtleReference"/>
    <w:uiPriority w:val="32"/>
    <w:qFormat/>
    <w:rsid w:val="00F7736E"/>
    <w:rPr>
      <w:smallCaps/>
      <w:color w:val="205F95" w:themeColor="accent1"/>
    </w:rPr>
  </w:style>
  <w:style w:type="character" w:styleId="BookTitle">
    <w:name w:val="Book Title"/>
    <w:basedOn w:val="DefaultParagraphFont"/>
    <w:uiPriority w:val="33"/>
    <w:qFormat/>
    <w:rsid w:val="00F7736E"/>
    <w:rPr>
      <w:b/>
      <w:bCs/>
      <w:i/>
      <w:iCs/>
      <w:spacing w:val="5"/>
    </w:rPr>
  </w:style>
  <w:style w:type="paragraph" w:styleId="Author" w:customStyle="1">
    <w:name w:val="Author"/>
    <w:basedOn w:val="Normal"/>
    <w:link w:val="AuthorChar"/>
    <w:qFormat/>
    <w:rsid w:val="003E3942"/>
    <w:pPr>
      <w:spacing w:after="200" w:line="276" w:lineRule="auto"/>
    </w:pPr>
    <w:rPr>
      <w:rFonts w:ascii="Arial" w:hAnsi="Arial"/>
      <w:szCs w:val="22"/>
      <w:lang w:val="en-GB"/>
    </w:rPr>
  </w:style>
  <w:style w:type="character" w:styleId="AuthorChar" w:customStyle="1">
    <w:name w:val="Author Char"/>
    <w:basedOn w:val="DefaultParagraphFont"/>
    <w:link w:val="Author"/>
    <w:rsid w:val="003E3942"/>
    <w:rPr>
      <w:rFonts w:ascii="Arial" w:hAnsi="Arial"/>
      <w:szCs w:val="22"/>
    </w:rPr>
  </w:style>
  <w:style w:type="paragraph" w:styleId="Body" w:customStyle="1">
    <w:name w:val="Body"/>
    <w:basedOn w:val="Normal"/>
    <w:link w:val="BodyCharChar"/>
    <w:rsid w:val="00F47C64"/>
    <w:pPr>
      <w:spacing w:before="240" w:line="300" w:lineRule="atLeast"/>
    </w:pPr>
    <w:rPr>
      <w:rFonts w:ascii="Arial" w:hAnsi="Arial" w:eastAsia="Times New Roman" w:cs="Times New Roman"/>
      <w:color w:val="292929"/>
      <w:sz w:val="22"/>
      <w:szCs w:val="22"/>
      <w:lang w:val="en-GB" w:eastAsia="en-GB"/>
    </w:rPr>
  </w:style>
  <w:style w:type="character" w:styleId="BodyCharChar" w:customStyle="1">
    <w:name w:val="Body Char Char"/>
    <w:link w:val="Body"/>
    <w:rsid w:val="00F47C64"/>
    <w:rPr>
      <w:rFonts w:ascii="Arial" w:hAnsi="Arial" w:eastAsia="Times New Roman" w:cs="Times New Roman"/>
      <w:color w:val="292929"/>
      <w:sz w:val="22"/>
      <w:szCs w:val="22"/>
      <w:lang w:eastAsia="en-GB"/>
    </w:rPr>
  </w:style>
  <w:style w:type="paragraph" w:styleId="Default" w:customStyle="1">
    <w:name w:val="Default"/>
    <w:rsid w:val="00F47C64"/>
    <w:pPr>
      <w:autoSpaceDE w:val="0"/>
      <w:autoSpaceDN w:val="0"/>
      <w:adjustRightInd w:val="0"/>
    </w:pPr>
    <w:rPr>
      <w:rFonts w:ascii="Arial" w:hAnsi="Arial" w:eastAsia="Calibri" w:cs="Arial"/>
      <w:color w:val="000000"/>
    </w:rPr>
  </w:style>
  <w:style w:type="paragraph" w:styleId="BodyAfter" w:customStyle="1">
    <w:name w:val="BodyAfter"/>
    <w:basedOn w:val="Body"/>
    <w:next w:val="Body"/>
    <w:rsid w:val="000C61F8"/>
    <w:pPr>
      <w:spacing w:before="0"/>
    </w:pPr>
  </w:style>
  <w:style w:type="paragraph" w:styleId="BoxBodyAfter" w:customStyle="1">
    <w:name w:val="BoxBodyAfter"/>
    <w:basedOn w:val="Normal"/>
    <w:qFormat/>
    <w:rsid w:val="000C61F8"/>
    <w:pPr>
      <w:keepLines/>
      <w:tabs>
        <w:tab w:val="left" w:pos="567"/>
      </w:tabs>
      <w:spacing w:after="120" w:line="300" w:lineRule="atLeast"/>
      <w:outlineLvl w:val="0"/>
    </w:pPr>
    <w:rPr>
      <w:rFonts w:ascii="Arial" w:hAnsi="Arial" w:eastAsia="Times New Roman" w:cs="Times New Roman"/>
      <w:color w:val="000000"/>
      <w:sz w:val="28"/>
      <w:szCs w:val="20"/>
      <w:lang w:val="en-GB" w:eastAsia="en-GB"/>
    </w:rPr>
  </w:style>
  <w:style w:type="character" w:styleId="normaltextrun" w:customStyle="1">
    <w:name w:val="normaltextrun"/>
    <w:basedOn w:val="DefaultParagraphFont"/>
    <w:rsid w:val="00C426DC"/>
  </w:style>
  <w:style w:type="character" w:styleId="eop" w:customStyle="1">
    <w:name w:val="eop"/>
    <w:basedOn w:val="DefaultParagraphFont"/>
    <w:rsid w:val="00C426DC"/>
  </w:style>
  <w:style w:type="paragraph" w:styleId="paragraph" w:customStyle="1">
    <w:name w:val="paragraph"/>
    <w:basedOn w:val="Normal"/>
    <w:rsid w:val="002003D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B27"/>
    <w:pPr>
      <w:spacing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D5B2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D5B27"/>
    <w:rPr>
      <w:vertAlign w:val="superscript"/>
    </w:rPr>
  </w:style>
  <w:style w:type="paragraph" w:styleId="Revision">
    <w:name w:val="Revision"/>
    <w:hidden/>
    <w:uiPriority w:val="99"/>
    <w:semiHidden/>
    <w:rsid w:val="00F5194E"/>
    <w:rPr>
      <w:lang w:val="en-US"/>
    </w:rPr>
  </w:style>
  <w:style w:type="character" w:styleId="Mention">
    <w:name w:val="Mention"/>
    <w:basedOn w:val="DefaultParagraphFont"/>
    <w:uiPriority w:val="99"/>
    <w:unhideWhenUsed/>
    <w:rsid w:val="002B1C4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usiness.prices@ons.gov.uk" TargetMode="External" Id="rId13" /><Relationship Type="http://schemas.openxmlformats.org/officeDocument/2006/relationships/hyperlink" Target="https://consultations.ons.gov.uk/privacy_policy/" TargetMode="External" Id="rId18" /><Relationship Type="http://schemas.openxmlformats.org/officeDocument/2006/relationships/image" Target="media/image3.emf" Id="rId26" /><Relationship Type="http://schemas.openxmlformats.org/officeDocument/2006/relationships/customXml" Target="../customXml/item3.xml" Id="rId3" /><Relationship Type="http://schemas.openxmlformats.org/officeDocument/2006/relationships/hyperlink" Target="https://www.ons.gov.uk/economy/inflationandpriceindices/bulletins/producerpriceinflation/january2024/relateddata" TargetMode="External" Id="rId21" /><Relationship Type="http://schemas.openxmlformats.org/officeDocument/2006/relationships/fontTable" Target="fontTable.xml" Id="rId34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yperlink" Target="https://www.legislation.gov.uk/ukpga/2000/36/contents" TargetMode="External" Id="rId17" /><Relationship Type="http://schemas.openxmlformats.org/officeDocument/2006/relationships/hyperlink" Target="https://www.ons.gov.uk/economy/inflationandpriceindices/articles/producerpricesdevelopmentplans/october2023" TargetMode="External" Id="rId25" /><Relationship Type="http://schemas.openxmlformats.org/officeDocument/2006/relationships/footer" Target="footer3.xml" Id="rId33" /><Relationship Type="http://schemas.openxmlformats.org/officeDocument/2006/relationships/customXml" Target="../customXml/item2.xml" Id="rId2" /><Relationship Type="http://schemas.openxmlformats.org/officeDocument/2006/relationships/hyperlink" Target="mailto:business.prices@ons.gov.uk" TargetMode="External" Id="rId16" /><Relationship Type="http://schemas.openxmlformats.org/officeDocument/2006/relationships/hyperlink" Target="https://www.ons.gov.uk/economy/inflationandpriceindices/bulletins/producerpriceinflation/january2024" TargetMode="External" Id="rId20" /><Relationship Type="http://schemas.openxmlformats.org/officeDocument/2006/relationships/hyperlink" Target="mailto:psi@nationalarchives.gsi.gov.uk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hyperlink" Target="https://www.ons.gov.uk/economy/inflationandpriceindices/methodologies/servicesproducerpriceinflationqmi" TargetMode="External" Id="rId24" /><Relationship Type="http://schemas.openxmlformats.org/officeDocument/2006/relationships/header" Target="header1.xml" Id="rId32" /><Relationship Type="http://schemas.openxmlformats.org/officeDocument/2006/relationships/numbering" Target="numbering.xml" Id="rId5" /><Relationship Type="http://schemas.openxmlformats.org/officeDocument/2006/relationships/hyperlink" Target="mailto:business.prices@ons.gov.uk" TargetMode="External" Id="rId15" /><Relationship Type="http://schemas.openxmlformats.org/officeDocument/2006/relationships/hyperlink" Target="https://www.ons.gov.uk/economy/inflationandpriceindices/methodologies/producerpriceindicesqmi" TargetMode="External" Id="rId23" /><Relationship Type="http://schemas.openxmlformats.org/officeDocument/2006/relationships/image" Target="media/image4.png" Id="rId28" /><Relationship Type="http://schemas.openxmlformats.org/officeDocument/2006/relationships/endnotes" Target="endnotes.xml" Id="rId10" /><Relationship Type="http://schemas.openxmlformats.org/officeDocument/2006/relationships/hyperlink" Target="mailto:external.affairs@ons.gov.uk" TargetMode="External" Id="rId19" /><Relationship Type="http://schemas.openxmlformats.org/officeDocument/2006/relationships/footer" Target="footer2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consultations.ons.gov.uk/external-affairs/2022-based-population-projections/" TargetMode="External" Id="rId14" /><Relationship Type="http://schemas.openxmlformats.org/officeDocument/2006/relationships/hyperlink" Target="https://www.ons.gov.uk/aboutus/transparencyandgovernance/datastrategy/datapolicies/statisticaldisclosurecontrol" TargetMode="External" Id="rId22" /><Relationship Type="http://schemas.openxmlformats.org/officeDocument/2006/relationships/hyperlink" Target="https://consultations.ons.gov.uk/privacy_policy/" TargetMode="External" Id="rId27" /><Relationship Type="http://schemas.openxmlformats.org/officeDocument/2006/relationships/footer" Target="footer1.xml" Id="rId30" /><Relationship Type="http://schemas.openxmlformats.org/officeDocument/2006/relationships/theme" Target="theme/theme1.xml" Id="rId35" /><Relationship Type="http://schemas.openxmlformats.org/officeDocument/2006/relationships/webSettings" Target="webSettings.xml" Id="rId8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urostat/statistics-explained/index.php?title=Glossary:Statistical_classification_of_products_by_activity_(CPA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ns.gov.uk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NS">
  <a:themeElements>
    <a:clrScheme name="ONS">
      <a:dk1>
        <a:srgbClr val="003B57"/>
      </a:dk1>
      <a:lt1>
        <a:srgbClr val="FFFFFF"/>
      </a:lt1>
      <a:dk2>
        <a:srgbClr val="414041"/>
      </a:dk2>
      <a:lt2>
        <a:srgbClr val="CFD2D3"/>
      </a:lt2>
      <a:accent1>
        <a:srgbClr val="205F95"/>
      </a:accent1>
      <a:accent2>
        <a:srgbClr val="B8860A"/>
      </a:accent2>
      <a:accent3>
        <a:srgbClr val="003B57"/>
      </a:accent3>
      <a:accent4>
        <a:srgbClr val="007F7F"/>
      </a:accent4>
      <a:accent5>
        <a:srgbClr val="27A0CC"/>
      </a:accent5>
      <a:accent6>
        <a:srgbClr val="0E8242"/>
      </a:accent6>
      <a:hlink>
        <a:srgbClr val="27A0CC"/>
      </a:hlink>
      <a:folHlink>
        <a:srgbClr val="D2366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NS" id="{1C231B32-0884-3042-9BFB-024487A7874D}" vid="{960FFF6B-BC53-4D45-8823-25DBFE97B23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668f8d-1e49-450c-b720-df1fd2d62487">
      <UserInfo>
        <DisplayName>Davies, Alexander</DisplayName>
        <AccountId>749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3E0DB157623419389D878A071B017" ma:contentTypeVersion="6" ma:contentTypeDescription="Create a new document." ma:contentTypeScope="" ma:versionID="06025998ff867a351d3a47a4a431a9f6">
  <xsd:schema xmlns:xsd="http://www.w3.org/2001/XMLSchema" xmlns:xs="http://www.w3.org/2001/XMLSchema" xmlns:p="http://schemas.microsoft.com/office/2006/metadata/properties" xmlns:ns2="a539a4db-7cd5-4698-a7d4-a2b846765de8" xmlns:ns3="53668f8d-1e49-450c-b720-df1fd2d62487" targetNamespace="http://schemas.microsoft.com/office/2006/metadata/properties" ma:root="true" ma:fieldsID="b0abb816df60286fc56189b88487728d" ns2:_="" ns3:_="">
    <xsd:import namespace="a539a4db-7cd5-4698-a7d4-a2b846765de8"/>
    <xsd:import namespace="53668f8d-1e49-450c-b720-df1fd2d62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9a4db-7cd5-4698-a7d4-a2b846765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68f8d-1e49-450c-b720-df1fd2d62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500DFB-0B42-4A71-AA95-02279260941F}">
  <ds:schemaRefs>
    <ds:schemaRef ds:uri="http://schemas.microsoft.com/office/2006/metadata/properties"/>
    <ds:schemaRef ds:uri="http://schemas.microsoft.com/office/infopath/2007/PartnerControls"/>
    <ds:schemaRef ds:uri="53668f8d-1e49-450c-b720-df1fd2d62487"/>
  </ds:schemaRefs>
</ds:datastoreItem>
</file>

<file path=customXml/itemProps2.xml><?xml version="1.0" encoding="utf-8"?>
<ds:datastoreItem xmlns:ds="http://schemas.openxmlformats.org/officeDocument/2006/customXml" ds:itemID="{77EF3CF3-48D9-43C3-9D0A-F2B673AAE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A7FD1-735D-49E1-813B-C7143628E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9a4db-7cd5-4698-a7d4-a2b846765de8"/>
    <ds:schemaRef ds:uri="53668f8d-1e49-450c-b720-df1fd2d62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8E69D0-DF41-4D87-A611-B942467E5A3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Budd</dc:creator>
  <keywords/>
  <dc:description/>
  <lastModifiedBy>Davies, Alexander</lastModifiedBy>
  <revision>606</revision>
  <lastPrinted>2019-03-22T11:58:00.0000000Z</lastPrinted>
  <dcterms:created xsi:type="dcterms:W3CDTF">2024-02-27T08:17:00.0000000Z</dcterms:created>
  <dcterms:modified xsi:type="dcterms:W3CDTF">2024-03-19T17:40:10.8797876Z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0x01010043D3E0DB157623419389D878A071B017</vt:lpwstr>
  </property>
  <property fmtid="{D5CDD505-2E9C-101B-9397-08002B2CF9AE}" pid="3" name="_dlc_policyId">
    <vt:lpwstr>0x01010035E33599CC8D1E47A037F474646B1D58|2057524105</vt:lpwstr>
  </property>
  <property fmtid="{D5CDD505-2E9C-101B-9397-08002B2CF9AE}" pid="4" name="ItemRetentionFormula">
    <vt:lpwstr>&lt;formula id="Microsoft.Office.RecordsManagement.PolicyFeatures.Expiration.Formula.BuiltIn"&gt;&lt;number&gt;100&lt;/number&gt;&lt;property&gt;Retention_x005f_x0020_Date&lt;/property&gt;&lt;period&gt;years&lt;/period&gt;&lt;/formula&gt;</vt:lpwstr>
  </property>
  <property fmtid="{D5CDD505-2E9C-101B-9397-08002B2CF9AE}" pid="5" name="_dlc_DocIdItemGuid">
    <vt:lpwstr>b09a8f30-f244-4b83-aa53-1439c536847c</vt:lpwstr>
  </property>
  <property fmtid="{D5CDD505-2E9C-101B-9397-08002B2CF9AE}" pid="6" name="RecordType">
    <vt:lpwstr>4;#Programme and Project|96356c75-f26d-45f0-a4b1-e809250f704c</vt:lpwstr>
  </property>
  <property fmtid="{D5CDD505-2E9C-101B-9397-08002B2CF9AE}" pid="7" name="TaxCatchAll">
    <vt:lpwstr>4;#Programme and Project|96356c75-f26d-45f0-a4b1-e809250f704c</vt:lpwstr>
  </property>
  <property fmtid="{D5CDD505-2E9C-101B-9397-08002B2CF9AE}" pid="8" name="Enterprise Keywords">
    <vt:lpwstr/>
  </property>
  <property fmtid="{D5CDD505-2E9C-101B-9397-08002B2CF9AE}" pid="9" name="URL">
    <vt:lpwstr/>
  </property>
  <property fmtid="{D5CDD505-2E9C-101B-9397-08002B2CF9AE}" pid="10" name="Order">
    <vt:r8>25900</vt:r8>
  </property>
  <property fmtid="{D5CDD505-2E9C-101B-9397-08002B2CF9AE}" pid="11" name="MediaServiceImageTags">
    <vt:lpwstr/>
  </property>
</Properties>
</file>